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4F3" w:rsidRPr="00BE466E" w:rsidRDefault="000314F3" w:rsidP="000314F3">
      <w:pPr>
        <w:spacing w:after="0" w:line="240" w:lineRule="auto"/>
        <w:jc w:val="center"/>
        <w:rPr>
          <w:rFonts w:ascii="Times New Roman" w:hAnsi="Times New Roman" w:cs="Times New Roman"/>
          <w:b/>
        </w:rPr>
      </w:pPr>
      <w:r w:rsidRPr="00BE466E">
        <w:rPr>
          <w:rFonts w:ascii="Times New Roman" w:hAnsi="Times New Roman" w:cs="Times New Roman"/>
          <w:b/>
        </w:rPr>
        <w:t>Информационное сообщение</w:t>
      </w:r>
    </w:p>
    <w:p w:rsidR="000314F3" w:rsidRPr="00BE466E" w:rsidRDefault="00B015A2" w:rsidP="000314F3">
      <w:pPr>
        <w:spacing w:after="0" w:line="240" w:lineRule="auto"/>
        <w:jc w:val="center"/>
        <w:rPr>
          <w:rFonts w:ascii="Times New Roman" w:hAnsi="Times New Roman" w:cs="Times New Roman"/>
          <w:b/>
        </w:rPr>
      </w:pPr>
      <w:r w:rsidRPr="00BE466E">
        <w:rPr>
          <w:rFonts w:ascii="Times New Roman" w:hAnsi="Times New Roman" w:cs="Times New Roman"/>
          <w:b/>
        </w:rPr>
        <w:t>о</w:t>
      </w:r>
      <w:r w:rsidR="000314F3" w:rsidRPr="00BE466E">
        <w:rPr>
          <w:rFonts w:ascii="Times New Roman" w:hAnsi="Times New Roman" w:cs="Times New Roman"/>
          <w:b/>
        </w:rPr>
        <w:t xml:space="preserve"> проведении аукциона </w:t>
      </w:r>
      <w:r w:rsidR="004434AD">
        <w:rPr>
          <w:rFonts w:ascii="Times New Roman" w:hAnsi="Times New Roman" w:cs="Times New Roman"/>
          <w:b/>
        </w:rPr>
        <w:t>по продаже имущества</w:t>
      </w:r>
      <w:r w:rsidR="000314F3" w:rsidRPr="00BE466E">
        <w:rPr>
          <w:rFonts w:ascii="Times New Roman" w:hAnsi="Times New Roman" w:cs="Times New Roman"/>
          <w:b/>
        </w:rPr>
        <w:t>, обращенного в собственность государства</w:t>
      </w:r>
      <w:r w:rsidR="007C0ED7">
        <w:rPr>
          <w:rFonts w:ascii="Times New Roman" w:hAnsi="Times New Roman" w:cs="Times New Roman"/>
          <w:b/>
        </w:rPr>
        <w:t xml:space="preserve"> со снижением начальной цены на 30%</w:t>
      </w:r>
    </w:p>
    <w:p w:rsidR="00C9668F" w:rsidRPr="00BE466E" w:rsidRDefault="00C9668F" w:rsidP="00C9668F">
      <w:pPr>
        <w:spacing w:after="0" w:line="240" w:lineRule="auto"/>
        <w:jc w:val="center"/>
        <w:rPr>
          <w:rFonts w:ascii="Times New Roman" w:hAnsi="Times New Roman" w:cs="Times New Roman"/>
        </w:rPr>
      </w:pPr>
    </w:p>
    <w:tbl>
      <w:tblPr>
        <w:tblStyle w:val="a3"/>
        <w:tblW w:w="10773" w:type="dxa"/>
        <w:tblInd w:w="-1026" w:type="dxa"/>
        <w:tblLayout w:type="fixed"/>
        <w:tblLook w:val="04A0" w:firstRow="1" w:lastRow="0" w:firstColumn="1" w:lastColumn="0" w:noHBand="0" w:noVBand="1"/>
      </w:tblPr>
      <w:tblGrid>
        <w:gridCol w:w="567"/>
        <w:gridCol w:w="1630"/>
        <w:gridCol w:w="384"/>
        <w:gridCol w:w="3402"/>
        <w:gridCol w:w="1842"/>
        <w:gridCol w:w="1418"/>
        <w:gridCol w:w="1530"/>
      </w:tblGrid>
      <w:tr w:rsidR="00676E76" w:rsidRPr="00BE466E" w:rsidTr="00982E8A">
        <w:tc>
          <w:tcPr>
            <w:tcW w:w="567" w:type="dxa"/>
            <w:vAlign w:val="center"/>
          </w:tcPr>
          <w:p w:rsidR="00676E76" w:rsidRPr="00BE466E" w:rsidRDefault="00676E76" w:rsidP="00C9668F">
            <w:pPr>
              <w:jc w:val="center"/>
              <w:rPr>
                <w:rFonts w:ascii="Times New Roman" w:hAnsi="Times New Roman" w:cs="Times New Roman"/>
                <w:b/>
              </w:rPr>
            </w:pPr>
            <w:r w:rsidRPr="00BE466E">
              <w:rPr>
                <w:rFonts w:ascii="Times New Roman" w:hAnsi="Times New Roman" w:cs="Times New Roman"/>
                <w:b/>
              </w:rPr>
              <w:t>№ п/п</w:t>
            </w:r>
          </w:p>
        </w:tc>
        <w:tc>
          <w:tcPr>
            <w:tcW w:w="1630" w:type="dxa"/>
            <w:vAlign w:val="center"/>
          </w:tcPr>
          <w:p w:rsidR="00676E76" w:rsidRPr="00BE466E" w:rsidRDefault="00676E76" w:rsidP="005953F2">
            <w:pPr>
              <w:ind w:left="-88" w:right="-103"/>
              <w:jc w:val="center"/>
              <w:rPr>
                <w:rFonts w:ascii="Times New Roman" w:hAnsi="Times New Roman" w:cs="Times New Roman"/>
                <w:b/>
              </w:rPr>
            </w:pPr>
            <w:r w:rsidRPr="00BE466E">
              <w:rPr>
                <w:rFonts w:ascii="Times New Roman" w:hAnsi="Times New Roman" w:cs="Times New Roman"/>
                <w:b/>
              </w:rPr>
              <w:t>Наименование</w:t>
            </w:r>
          </w:p>
        </w:tc>
        <w:tc>
          <w:tcPr>
            <w:tcW w:w="8576" w:type="dxa"/>
            <w:gridSpan w:val="5"/>
            <w:vAlign w:val="center"/>
          </w:tcPr>
          <w:p w:rsidR="00676E76" w:rsidRPr="00BE466E" w:rsidRDefault="00676E76" w:rsidP="00C9668F">
            <w:pPr>
              <w:jc w:val="center"/>
              <w:rPr>
                <w:rFonts w:ascii="Times New Roman" w:hAnsi="Times New Roman" w:cs="Times New Roman"/>
                <w:b/>
              </w:rPr>
            </w:pPr>
            <w:r w:rsidRPr="00BE466E">
              <w:rPr>
                <w:rFonts w:ascii="Times New Roman" w:hAnsi="Times New Roman" w:cs="Times New Roman"/>
                <w:b/>
              </w:rPr>
              <w:t>Содержание</w:t>
            </w:r>
          </w:p>
        </w:tc>
      </w:tr>
      <w:tr w:rsidR="00676E76" w:rsidRPr="00BE466E" w:rsidTr="00982E8A">
        <w:tc>
          <w:tcPr>
            <w:tcW w:w="567" w:type="dxa"/>
            <w:vAlign w:val="center"/>
          </w:tcPr>
          <w:p w:rsidR="00676E76" w:rsidRPr="00BE466E" w:rsidRDefault="00676E76" w:rsidP="00CA13A5">
            <w:pPr>
              <w:pStyle w:val="a5"/>
              <w:numPr>
                <w:ilvl w:val="0"/>
                <w:numId w:val="2"/>
              </w:numPr>
              <w:ind w:left="0" w:firstLine="0"/>
              <w:jc w:val="center"/>
              <w:rPr>
                <w:rFonts w:ascii="Times New Roman" w:hAnsi="Times New Roman" w:cs="Times New Roman"/>
              </w:rPr>
            </w:pPr>
          </w:p>
        </w:tc>
        <w:tc>
          <w:tcPr>
            <w:tcW w:w="1630" w:type="dxa"/>
            <w:vAlign w:val="center"/>
          </w:tcPr>
          <w:p w:rsidR="00676E76" w:rsidRPr="00BE466E" w:rsidRDefault="00890D63" w:rsidP="005953F2">
            <w:pPr>
              <w:ind w:left="-88" w:right="-103"/>
              <w:jc w:val="center"/>
              <w:rPr>
                <w:rFonts w:ascii="Times New Roman" w:hAnsi="Times New Roman" w:cs="Times New Roman"/>
              </w:rPr>
            </w:pPr>
            <w:r w:rsidRPr="00BE466E">
              <w:rPr>
                <w:rFonts w:ascii="Times New Roman" w:hAnsi="Times New Roman" w:cs="Times New Roman"/>
              </w:rPr>
              <w:t>Наименование оператора электронной площадки и официальный сайт в сети «Интернет» на котором будет проводиться реализация имущества в электронной форме</w:t>
            </w:r>
          </w:p>
        </w:tc>
        <w:tc>
          <w:tcPr>
            <w:tcW w:w="8576" w:type="dxa"/>
            <w:gridSpan w:val="5"/>
            <w:vAlign w:val="center"/>
          </w:tcPr>
          <w:p w:rsidR="000A762F" w:rsidRPr="00BE466E" w:rsidRDefault="000A762F" w:rsidP="00BC15D0">
            <w:pPr>
              <w:spacing w:after="5" w:line="271" w:lineRule="auto"/>
              <w:ind w:right="182" w:firstLine="412"/>
              <w:jc w:val="both"/>
              <w:rPr>
                <w:rFonts w:ascii="Times New Roman" w:hAnsi="Times New Roman" w:cs="Times New Roman"/>
              </w:rPr>
            </w:pPr>
            <w:r w:rsidRPr="00BE466E">
              <w:rPr>
                <w:rFonts w:ascii="Times New Roman" w:eastAsia="Times New Roman" w:hAnsi="Times New Roman" w:cs="Times New Roman"/>
              </w:rPr>
              <w:t xml:space="preserve">Наименование: ООО «РТС-тендер». </w:t>
            </w:r>
          </w:p>
          <w:p w:rsidR="000A762F" w:rsidRPr="00BE466E" w:rsidRDefault="000A762F" w:rsidP="00BC15D0">
            <w:pPr>
              <w:spacing w:after="11" w:line="268" w:lineRule="auto"/>
              <w:ind w:right="7" w:firstLine="412"/>
              <w:jc w:val="both"/>
              <w:rPr>
                <w:rFonts w:ascii="Times New Roman" w:eastAsia="Times New Roman" w:hAnsi="Times New Roman" w:cs="Times New Roman"/>
              </w:rPr>
            </w:pPr>
            <w:r w:rsidRPr="00BE466E">
              <w:rPr>
                <w:rFonts w:ascii="Times New Roman" w:eastAsia="Times New Roman" w:hAnsi="Times New Roman" w:cs="Times New Roman"/>
              </w:rPr>
              <w:t>Место нахождения: 121151, г. Москва, набережная Тараса Шевченко, д.23-А</w:t>
            </w:r>
          </w:p>
          <w:p w:rsidR="000A762F" w:rsidRPr="00BE466E" w:rsidRDefault="000A762F" w:rsidP="00BC15D0">
            <w:pPr>
              <w:spacing w:after="11" w:line="268" w:lineRule="auto"/>
              <w:ind w:right="3111" w:firstLine="412"/>
              <w:jc w:val="both"/>
              <w:rPr>
                <w:rFonts w:ascii="Times New Roman" w:hAnsi="Times New Roman" w:cs="Times New Roman"/>
              </w:rPr>
            </w:pPr>
            <w:r w:rsidRPr="00BE466E">
              <w:rPr>
                <w:rFonts w:ascii="Times New Roman" w:eastAsia="Times New Roman" w:hAnsi="Times New Roman" w:cs="Times New Roman"/>
              </w:rPr>
              <w:t>Адрес сайта:</w:t>
            </w:r>
            <w:hyperlink r:id="rId8">
              <w:r w:rsidRPr="00BE466E">
                <w:rPr>
                  <w:rFonts w:ascii="Times New Roman" w:eastAsia="Times New Roman" w:hAnsi="Times New Roman" w:cs="Times New Roman"/>
                </w:rPr>
                <w:t xml:space="preserve"> </w:t>
              </w:r>
            </w:hyperlink>
            <w:hyperlink r:id="rId9">
              <w:r w:rsidRPr="00BE466E">
                <w:rPr>
                  <w:rFonts w:ascii="Times New Roman" w:eastAsia="Times New Roman" w:hAnsi="Times New Roman" w:cs="Times New Roman"/>
                </w:rPr>
                <w:t>www.rts</w:t>
              </w:r>
            </w:hyperlink>
            <w:hyperlink r:id="rId10">
              <w:r w:rsidRPr="00BE466E">
                <w:rPr>
                  <w:rFonts w:ascii="Times New Roman" w:eastAsia="Times New Roman" w:hAnsi="Times New Roman" w:cs="Times New Roman"/>
                </w:rPr>
                <w:t>-</w:t>
              </w:r>
            </w:hyperlink>
            <w:hyperlink r:id="rId11">
              <w:r w:rsidRPr="00BE466E">
                <w:rPr>
                  <w:rFonts w:ascii="Times New Roman" w:eastAsia="Times New Roman" w:hAnsi="Times New Roman" w:cs="Times New Roman"/>
                </w:rPr>
                <w:t>tender.ru</w:t>
              </w:r>
            </w:hyperlink>
            <w:hyperlink r:id="rId12">
              <w:r w:rsidRPr="00BE466E">
                <w:rPr>
                  <w:rFonts w:ascii="Times New Roman" w:eastAsia="Times New Roman" w:hAnsi="Times New Roman" w:cs="Times New Roman"/>
                </w:rPr>
                <w:t>.</w:t>
              </w:r>
            </w:hyperlink>
            <w:r w:rsidRPr="00BE466E">
              <w:rPr>
                <w:rFonts w:ascii="Times New Roman" w:eastAsia="Times New Roman" w:hAnsi="Times New Roman" w:cs="Times New Roman"/>
              </w:rPr>
              <w:t xml:space="preserve"> </w:t>
            </w:r>
          </w:p>
          <w:p w:rsidR="000A762F" w:rsidRPr="00BE466E" w:rsidRDefault="000A762F" w:rsidP="00BC15D0">
            <w:pPr>
              <w:spacing w:after="5" w:line="271" w:lineRule="auto"/>
              <w:ind w:right="182" w:firstLine="412"/>
              <w:jc w:val="both"/>
              <w:rPr>
                <w:rFonts w:ascii="Times New Roman" w:hAnsi="Times New Roman" w:cs="Times New Roman"/>
              </w:rPr>
            </w:pPr>
            <w:r w:rsidRPr="00BE466E">
              <w:rPr>
                <w:rFonts w:ascii="Times New Roman" w:eastAsia="Times New Roman" w:hAnsi="Times New Roman" w:cs="Times New Roman"/>
              </w:rPr>
              <w:t xml:space="preserve">Адрес электронной почты: iSupport@rts-tender.ru </w:t>
            </w:r>
          </w:p>
          <w:p w:rsidR="000A762F" w:rsidRPr="00BE466E" w:rsidRDefault="000A762F" w:rsidP="00BC15D0">
            <w:pPr>
              <w:spacing w:after="11" w:line="268" w:lineRule="auto"/>
              <w:ind w:right="183" w:firstLine="412"/>
              <w:jc w:val="both"/>
              <w:rPr>
                <w:rFonts w:ascii="Times New Roman" w:hAnsi="Times New Roman" w:cs="Times New Roman"/>
              </w:rPr>
            </w:pPr>
            <w:r w:rsidRPr="00BE466E">
              <w:rPr>
                <w:rFonts w:ascii="Times New Roman" w:eastAsia="Times New Roman" w:hAnsi="Times New Roman" w:cs="Times New Roman"/>
              </w:rPr>
              <w:t xml:space="preserve">Тел.: +7(499)653-55-00, +7(800)-500-7-500, факс: +7 (495) 733-95-19 </w:t>
            </w:r>
          </w:p>
          <w:p w:rsidR="00676E76" w:rsidRPr="00BE466E" w:rsidRDefault="00676E76" w:rsidP="00BC15D0">
            <w:pPr>
              <w:ind w:firstLine="412"/>
              <w:jc w:val="center"/>
              <w:rPr>
                <w:rFonts w:ascii="Times New Roman" w:hAnsi="Times New Roman" w:cs="Times New Roman"/>
                <w:color w:val="000000" w:themeColor="text1"/>
              </w:rPr>
            </w:pPr>
            <w:r w:rsidRPr="00BE466E">
              <w:rPr>
                <w:rFonts w:ascii="Times New Roman" w:hAnsi="Times New Roman" w:cs="Times New Roman"/>
                <w:color w:val="000000" w:themeColor="text1"/>
              </w:rPr>
              <w:t xml:space="preserve">Информация о торгах размещена на сайте </w:t>
            </w:r>
            <w:hyperlink r:id="rId13" w:history="1">
              <w:r w:rsidRPr="00BE466E">
                <w:rPr>
                  <w:rStyle w:val="a4"/>
                  <w:rFonts w:ascii="Times New Roman" w:hAnsi="Times New Roman" w:cs="Times New Roman"/>
                  <w:color w:val="000000" w:themeColor="text1"/>
                </w:rPr>
                <w:t>www.torgi.gov.ru</w:t>
              </w:r>
            </w:hyperlink>
            <w:r w:rsidR="00B97347" w:rsidRPr="00BE466E">
              <w:rPr>
                <w:rFonts w:ascii="Times New Roman" w:hAnsi="Times New Roman" w:cs="Times New Roman"/>
                <w:color w:val="000000" w:themeColor="text1"/>
              </w:rPr>
              <w:t>, а также на сайте Продавца</w:t>
            </w:r>
            <w:r w:rsidRPr="00BE466E">
              <w:rPr>
                <w:rFonts w:ascii="Times New Roman" w:hAnsi="Times New Roman" w:cs="Times New Roman"/>
                <w:color w:val="000000" w:themeColor="text1"/>
              </w:rPr>
              <w:t xml:space="preserve">: </w:t>
            </w:r>
            <w:hyperlink r:id="rId14" w:history="1">
              <w:r w:rsidR="00663929" w:rsidRPr="00BE466E">
                <w:rPr>
                  <w:rStyle w:val="a4"/>
                  <w:rFonts w:ascii="Times New Roman" w:hAnsi="Times New Roman" w:cs="Times New Roman"/>
                  <w:color w:val="000000" w:themeColor="text1"/>
                </w:rPr>
                <w:t>www.</w:t>
              </w:r>
              <w:r w:rsidR="00663929" w:rsidRPr="00BE466E">
                <w:rPr>
                  <w:rStyle w:val="a4"/>
                  <w:rFonts w:ascii="Times New Roman" w:hAnsi="Times New Roman" w:cs="Times New Roman"/>
                  <w:color w:val="000000" w:themeColor="text1"/>
                  <w:lang w:val="en-US"/>
                </w:rPr>
                <w:t>tu</w:t>
              </w:r>
              <w:r w:rsidR="00663929" w:rsidRPr="00BE466E">
                <w:rPr>
                  <w:rStyle w:val="a4"/>
                  <w:rFonts w:ascii="Times New Roman" w:hAnsi="Times New Roman" w:cs="Times New Roman"/>
                  <w:color w:val="000000" w:themeColor="text1"/>
                </w:rPr>
                <w:t>50.</w:t>
              </w:r>
              <w:r w:rsidR="00663929" w:rsidRPr="00BE466E">
                <w:rPr>
                  <w:rStyle w:val="a4"/>
                  <w:rFonts w:ascii="Times New Roman" w:hAnsi="Times New Roman" w:cs="Times New Roman"/>
                  <w:color w:val="000000" w:themeColor="text1"/>
                  <w:lang w:val="en-US"/>
                </w:rPr>
                <w:t>rosim</w:t>
              </w:r>
              <w:r w:rsidR="00663929" w:rsidRPr="00BE466E">
                <w:rPr>
                  <w:rStyle w:val="a4"/>
                  <w:rFonts w:ascii="Times New Roman" w:hAnsi="Times New Roman" w:cs="Times New Roman"/>
                  <w:color w:val="000000" w:themeColor="text1"/>
                </w:rPr>
                <w:t>.</w:t>
              </w:r>
              <w:r w:rsidR="00663929" w:rsidRPr="00BE466E">
                <w:rPr>
                  <w:rStyle w:val="a4"/>
                  <w:rFonts w:ascii="Times New Roman" w:hAnsi="Times New Roman" w:cs="Times New Roman"/>
                  <w:color w:val="000000" w:themeColor="text1"/>
                  <w:lang w:val="en-US"/>
                </w:rPr>
                <w:t>ru</w:t>
              </w:r>
            </w:hyperlink>
          </w:p>
          <w:p w:rsidR="00676E76" w:rsidRPr="00BE466E" w:rsidRDefault="00676E76" w:rsidP="00BC15D0">
            <w:pPr>
              <w:ind w:firstLine="412"/>
              <w:jc w:val="center"/>
              <w:rPr>
                <w:rFonts w:ascii="Times New Roman" w:hAnsi="Times New Roman" w:cs="Times New Roman"/>
              </w:rPr>
            </w:pPr>
          </w:p>
        </w:tc>
      </w:tr>
      <w:tr w:rsidR="00676E76" w:rsidRPr="00BE466E" w:rsidTr="00982E8A">
        <w:tc>
          <w:tcPr>
            <w:tcW w:w="567" w:type="dxa"/>
            <w:vAlign w:val="center"/>
          </w:tcPr>
          <w:p w:rsidR="00676E76" w:rsidRPr="00BE466E" w:rsidRDefault="00676E76" w:rsidP="00CA13A5">
            <w:pPr>
              <w:pStyle w:val="a5"/>
              <w:numPr>
                <w:ilvl w:val="0"/>
                <w:numId w:val="2"/>
              </w:numPr>
              <w:ind w:left="0" w:firstLine="0"/>
              <w:jc w:val="center"/>
              <w:rPr>
                <w:rFonts w:ascii="Times New Roman" w:hAnsi="Times New Roman" w:cs="Times New Roman"/>
              </w:rPr>
            </w:pPr>
          </w:p>
        </w:tc>
        <w:tc>
          <w:tcPr>
            <w:tcW w:w="1630" w:type="dxa"/>
            <w:vAlign w:val="center"/>
          </w:tcPr>
          <w:p w:rsidR="00676E76" w:rsidRPr="00BE466E" w:rsidRDefault="00911C70" w:rsidP="005953F2">
            <w:pPr>
              <w:ind w:left="-88" w:right="-103"/>
              <w:jc w:val="center"/>
              <w:rPr>
                <w:rFonts w:ascii="Times New Roman" w:hAnsi="Times New Roman" w:cs="Times New Roman"/>
              </w:rPr>
            </w:pPr>
            <w:r w:rsidRPr="00BE466E">
              <w:rPr>
                <w:rFonts w:ascii="Times New Roman" w:hAnsi="Times New Roman" w:cs="Times New Roman"/>
              </w:rPr>
              <w:t>Наименование, адрес п</w:t>
            </w:r>
            <w:r w:rsidR="00676E76" w:rsidRPr="00BE466E">
              <w:rPr>
                <w:rFonts w:ascii="Times New Roman" w:hAnsi="Times New Roman" w:cs="Times New Roman"/>
              </w:rPr>
              <w:t>родавца, контактная информация</w:t>
            </w:r>
          </w:p>
        </w:tc>
        <w:tc>
          <w:tcPr>
            <w:tcW w:w="8576" w:type="dxa"/>
            <w:gridSpan w:val="5"/>
            <w:vAlign w:val="center"/>
          </w:tcPr>
          <w:p w:rsidR="00676E76" w:rsidRPr="00BE466E" w:rsidRDefault="00676E76" w:rsidP="00676E76">
            <w:pPr>
              <w:jc w:val="center"/>
              <w:rPr>
                <w:rFonts w:ascii="Times New Roman" w:hAnsi="Times New Roman" w:cs="Times New Roman"/>
              </w:rPr>
            </w:pPr>
            <w:r w:rsidRPr="00BE466E">
              <w:rPr>
                <w:rFonts w:ascii="Times New Roman" w:hAnsi="Times New Roman" w:cs="Times New Roman"/>
              </w:rPr>
              <w:t xml:space="preserve">Территориальное управление Федерального агентства по управлению государственным имуществом в </w:t>
            </w:r>
            <w:r w:rsidR="005759FD" w:rsidRPr="00BE466E">
              <w:rPr>
                <w:rFonts w:ascii="Times New Roman" w:hAnsi="Times New Roman" w:cs="Times New Roman"/>
              </w:rPr>
              <w:t>Московской области</w:t>
            </w:r>
          </w:p>
          <w:p w:rsidR="00676E76" w:rsidRPr="00BE466E" w:rsidRDefault="00676E76" w:rsidP="00676E76">
            <w:pPr>
              <w:jc w:val="both"/>
              <w:rPr>
                <w:rFonts w:ascii="Times New Roman" w:hAnsi="Times New Roman" w:cs="Times New Roman"/>
                <w:b/>
              </w:rPr>
            </w:pPr>
          </w:p>
          <w:p w:rsidR="00676E76" w:rsidRPr="00BE466E" w:rsidRDefault="00676E76" w:rsidP="00676E76">
            <w:pPr>
              <w:jc w:val="both"/>
              <w:rPr>
                <w:rFonts w:ascii="Times New Roman" w:hAnsi="Times New Roman" w:cs="Times New Roman"/>
              </w:rPr>
            </w:pPr>
            <w:r w:rsidRPr="00BE466E">
              <w:rPr>
                <w:rFonts w:ascii="Times New Roman" w:hAnsi="Times New Roman" w:cs="Times New Roman"/>
              </w:rPr>
              <w:t xml:space="preserve">Адрес: </w:t>
            </w:r>
            <w:r w:rsidR="005759FD" w:rsidRPr="00BE466E">
              <w:rPr>
                <w:rFonts w:ascii="Times New Roman" w:hAnsi="Times New Roman" w:cs="Times New Roman"/>
              </w:rPr>
              <w:t>129090</w:t>
            </w:r>
            <w:r w:rsidR="002B16F0" w:rsidRPr="00BE466E">
              <w:rPr>
                <w:rFonts w:ascii="Times New Roman" w:hAnsi="Times New Roman" w:cs="Times New Roman"/>
              </w:rPr>
              <w:t xml:space="preserve">, г. Москва, </w:t>
            </w:r>
            <w:r w:rsidR="005759FD" w:rsidRPr="00BE466E">
              <w:rPr>
                <w:rFonts w:ascii="Times New Roman" w:hAnsi="Times New Roman" w:cs="Times New Roman"/>
              </w:rPr>
              <w:t>ул. Гиляровского</w:t>
            </w:r>
            <w:r w:rsidR="002B16F0" w:rsidRPr="00BE466E">
              <w:rPr>
                <w:rFonts w:ascii="Times New Roman" w:hAnsi="Times New Roman" w:cs="Times New Roman"/>
              </w:rPr>
              <w:t>, д. 3</w:t>
            </w:r>
            <w:r w:rsidR="005759FD" w:rsidRPr="00BE466E">
              <w:rPr>
                <w:rFonts w:ascii="Times New Roman" w:hAnsi="Times New Roman" w:cs="Times New Roman"/>
              </w:rPr>
              <w:t>1</w:t>
            </w:r>
            <w:r w:rsidR="002B16F0" w:rsidRPr="00BE466E">
              <w:rPr>
                <w:rFonts w:ascii="Times New Roman" w:hAnsi="Times New Roman" w:cs="Times New Roman"/>
              </w:rPr>
              <w:t xml:space="preserve">, </w:t>
            </w:r>
            <w:r w:rsidR="005759FD" w:rsidRPr="00BE466E">
              <w:rPr>
                <w:rFonts w:ascii="Times New Roman" w:hAnsi="Times New Roman" w:cs="Times New Roman"/>
              </w:rPr>
              <w:t>стр. 1</w:t>
            </w:r>
          </w:p>
          <w:p w:rsidR="002B16F0" w:rsidRPr="00BE466E" w:rsidRDefault="002B16F0" w:rsidP="00676E76">
            <w:pPr>
              <w:jc w:val="both"/>
              <w:rPr>
                <w:rFonts w:ascii="Times New Roman" w:hAnsi="Times New Roman" w:cs="Times New Roman"/>
              </w:rPr>
            </w:pPr>
            <w:r w:rsidRPr="00BE466E">
              <w:rPr>
                <w:rFonts w:ascii="Times New Roman" w:hAnsi="Times New Roman" w:cs="Times New Roman"/>
              </w:rPr>
              <w:t xml:space="preserve">Электронная почта: </w:t>
            </w:r>
            <w:hyperlink r:id="rId15" w:history="1">
              <w:r w:rsidR="00BE60A7" w:rsidRPr="00BE466E">
                <w:rPr>
                  <w:rStyle w:val="a4"/>
                  <w:rFonts w:ascii="Times New Roman" w:hAnsi="Times New Roman" w:cs="Times New Roman"/>
                  <w:lang w:val="en-US"/>
                </w:rPr>
                <w:t>tu</w:t>
              </w:r>
              <w:r w:rsidR="00BE60A7" w:rsidRPr="00BE466E">
                <w:rPr>
                  <w:rStyle w:val="a4"/>
                  <w:rFonts w:ascii="Times New Roman" w:hAnsi="Times New Roman" w:cs="Times New Roman"/>
                </w:rPr>
                <w:t>50</w:t>
              </w:r>
              <w:r w:rsidR="00BE60A7" w:rsidRPr="00BE466E">
                <w:rPr>
                  <w:rStyle w:val="a4"/>
                  <w:rFonts w:ascii="Times New Roman" w:hAnsi="Times New Roman" w:cs="Times New Roman"/>
                  <w:lang w:val="en-US"/>
                </w:rPr>
                <w:t>konfiskat</w:t>
              </w:r>
              <w:r w:rsidR="00BE60A7" w:rsidRPr="00BE466E">
                <w:rPr>
                  <w:rStyle w:val="a4"/>
                  <w:rFonts w:ascii="Times New Roman" w:hAnsi="Times New Roman" w:cs="Times New Roman"/>
                </w:rPr>
                <w:t>@rosim.ru</w:t>
              </w:r>
            </w:hyperlink>
          </w:p>
          <w:p w:rsidR="0093262B" w:rsidRPr="00BE466E" w:rsidRDefault="002B16F0" w:rsidP="00676E76">
            <w:pPr>
              <w:jc w:val="both"/>
              <w:rPr>
                <w:rFonts w:ascii="Times New Roman" w:hAnsi="Times New Roman" w:cs="Times New Roman"/>
              </w:rPr>
            </w:pPr>
            <w:r w:rsidRPr="00BE466E">
              <w:rPr>
                <w:rFonts w:ascii="Times New Roman" w:hAnsi="Times New Roman" w:cs="Times New Roman"/>
              </w:rPr>
              <w:t>Контактное лицо:</w:t>
            </w:r>
            <w:r w:rsidR="00564B5B" w:rsidRPr="00BE466E">
              <w:rPr>
                <w:rFonts w:ascii="Times New Roman" w:hAnsi="Times New Roman" w:cs="Times New Roman"/>
              </w:rPr>
              <w:t xml:space="preserve"> </w:t>
            </w:r>
          </w:p>
          <w:p w:rsidR="002B16F0" w:rsidRPr="00BE466E" w:rsidRDefault="000A762F" w:rsidP="00676E76">
            <w:pPr>
              <w:jc w:val="both"/>
              <w:rPr>
                <w:rFonts w:ascii="Times New Roman" w:hAnsi="Times New Roman" w:cs="Times New Roman"/>
              </w:rPr>
            </w:pPr>
            <w:r w:rsidRPr="00BE466E">
              <w:rPr>
                <w:rFonts w:ascii="Times New Roman" w:hAnsi="Times New Roman" w:cs="Times New Roman"/>
              </w:rPr>
              <w:t>Сотрудник организации</w:t>
            </w:r>
            <w:r w:rsidR="0093262B" w:rsidRPr="00BE466E">
              <w:rPr>
                <w:rFonts w:ascii="Times New Roman" w:hAnsi="Times New Roman" w:cs="Times New Roman"/>
              </w:rPr>
              <w:t xml:space="preserve"> 8(495)</w:t>
            </w:r>
            <w:r w:rsidR="005759FD" w:rsidRPr="00BE466E">
              <w:rPr>
                <w:rFonts w:ascii="Times New Roman" w:hAnsi="Times New Roman" w:cs="Times New Roman"/>
              </w:rPr>
              <w:t xml:space="preserve"> 276-22-40 доб. 27-09</w:t>
            </w:r>
          </w:p>
          <w:p w:rsidR="000C667F" w:rsidRPr="00BE466E" w:rsidRDefault="000C667F" w:rsidP="00676E76">
            <w:pPr>
              <w:jc w:val="both"/>
              <w:rPr>
                <w:rFonts w:ascii="Times New Roman" w:hAnsi="Times New Roman" w:cs="Times New Roman"/>
              </w:rPr>
            </w:pPr>
            <w:r w:rsidRPr="00BE466E">
              <w:rPr>
                <w:rFonts w:ascii="Times New Roman" w:hAnsi="Times New Roman" w:cs="Times New Roman"/>
              </w:rPr>
              <w:t>8(495) 276-22-40 доб. 27-11</w:t>
            </w:r>
          </w:p>
          <w:p w:rsidR="0093262B" w:rsidRPr="00BE466E" w:rsidRDefault="0093262B" w:rsidP="00676E76">
            <w:pPr>
              <w:jc w:val="both"/>
              <w:rPr>
                <w:rFonts w:ascii="Times New Roman" w:hAnsi="Times New Roman" w:cs="Times New Roman"/>
              </w:rPr>
            </w:pPr>
          </w:p>
        </w:tc>
      </w:tr>
      <w:tr w:rsidR="009F271F" w:rsidRPr="00BE466E" w:rsidTr="00982E8A">
        <w:tc>
          <w:tcPr>
            <w:tcW w:w="567" w:type="dxa"/>
            <w:vAlign w:val="center"/>
          </w:tcPr>
          <w:p w:rsidR="009F271F" w:rsidRPr="00BE466E" w:rsidRDefault="009F271F" w:rsidP="009F271F">
            <w:pPr>
              <w:pStyle w:val="a5"/>
              <w:numPr>
                <w:ilvl w:val="0"/>
                <w:numId w:val="2"/>
              </w:numPr>
              <w:ind w:left="0" w:firstLine="0"/>
              <w:jc w:val="center"/>
              <w:rPr>
                <w:rFonts w:ascii="Times New Roman" w:hAnsi="Times New Roman" w:cs="Times New Roman"/>
              </w:rPr>
            </w:pPr>
          </w:p>
        </w:tc>
        <w:tc>
          <w:tcPr>
            <w:tcW w:w="1630" w:type="dxa"/>
            <w:vAlign w:val="center"/>
          </w:tcPr>
          <w:p w:rsidR="009F271F" w:rsidRPr="00BE466E" w:rsidRDefault="009F271F" w:rsidP="009F271F">
            <w:pPr>
              <w:ind w:left="-88" w:right="-103"/>
              <w:jc w:val="center"/>
              <w:rPr>
                <w:rFonts w:ascii="Times New Roman" w:hAnsi="Times New Roman" w:cs="Times New Roman"/>
              </w:rPr>
            </w:pPr>
            <w:r w:rsidRPr="00BE466E">
              <w:rPr>
                <w:rFonts w:ascii="Times New Roman" w:hAnsi="Times New Roman" w:cs="Times New Roman"/>
              </w:rPr>
              <w:t>Наименование, адрес Специализированной организации</w:t>
            </w:r>
            <w:r w:rsidR="00862266" w:rsidRPr="00BE466E">
              <w:rPr>
                <w:rFonts w:ascii="Times New Roman" w:hAnsi="Times New Roman" w:cs="Times New Roman"/>
              </w:rPr>
              <w:t xml:space="preserve"> – организатора аукциона</w:t>
            </w:r>
            <w:r w:rsidRPr="00BE466E">
              <w:rPr>
                <w:rFonts w:ascii="Times New Roman" w:hAnsi="Times New Roman" w:cs="Times New Roman"/>
              </w:rPr>
              <w:t>, контактная информация</w:t>
            </w:r>
          </w:p>
        </w:tc>
        <w:tc>
          <w:tcPr>
            <w:tcW w:w="8576" w:type="dxa"/>
            <w:gridSpan w:val="5"/>
            <w:vAlign w:val="center"/>
          </w:tcPr>
          <w:p w:rsidR="00D45544" w:rsidRPr="00BE466E" w:rsidRDefault="009F271F" w:rsidP="00D45544">
            <w:pPr>
              <w:spacing w:after="5" w:line="271" w:lineRule="auto"/>
              <w:ind w:right="182" w:firstLine="567"/>
              <w:jc w:val="both"/>
              <w:rPr>
                <w:rFonts w:ascii="Times New Roman" w:hAnsi="Times New Roman" w:cs="Times New Roman"/>
                <w:bCs/>
              </w:rPr>
            </w:pPr>
            <w:r w:rsidRPr="00BE466E">
              <w:rPr>
                <w:rFonts w:ascii="Times New Roman" w:eastAsia="Times New Roman" w:hAnsi="Times New Roman" w:cs="Times New Roman"/>
              </w:rPr>
              <w:t xml:space="preserve">Наименование: </w:t>
            </w:r>
            <w:r w:rsidR="00D45544" w:rsidRPr="00BE466E">
              <w:rPr>
                <w:rFonts w:ascii="Times New Roman" w:hAnsi="Times New Roman" w:cs="Times New Roman"/>
                <w:bCs/>
              </w:rPr>
              <w:t>Общество с ограниченной ответственностью «</w:t>
            </w:r>
            <w:r w:rsidR="005348EA">
              <w:rPr>
                <w:rFonts w:ascii="Times New Roman" w:hAnsi="Times New Roman" w:cs="Times New Roman"/>
                <w:bCs/>
              </w:rPr>
              <w:t>СТОКЭСТЭЙТ</w:t>
            </w:r>
            <w:r w:rsidR="00D45544" w:rsidRPr="00BE466E">
              <w:rPr>
                <w:rFonts w:ascii="Times New Roman" w:hAnsi="Times New Roman" w:cs="Times New Roman"/>
                <w:bCs/>
              </w:rPr>
              <w:t>»</w:t>
            </w:r>
          </w:p>
          <w:p w:rsidR="00D45544" w:rsidRPr="005348EA" w:rsidRDefault="009F271F" w:rsidP="00D45544">
            <w:pPr>
              <w:spacing w:after="11" w:line="268" w:lineRule="auto"/>
              <w:ind w:right="7" w:firstLine="567"/>
              <w:jc w:val="both"/>
              <w:rPr>
                <w:rStyle w:val="1"/>
                <w:rFonts w:ascii="Times New Roman" w:eastAsiaTheme="minorEastAsia" w:hAnsi="Times New Roman"/>
                <w:sz w:val="22"/>
                <w:szCs w:val="22"/>
              </w:rPr>
            </w:pPr>
            <w:r w:rsidRPr="00BE466E">
              <w:rPr>
                <w:rFonts w:ascii="Times New Roman" w:eastAsia="Times New Roman" w:hAnsi="Times New Roman" w:cs="Times New Roman"/>
              </w:rPr>
              <w:t xml:space="preserve">Место нахождения: </w:t>
            </w:r>
            <w:r w:rsidR="005348EA" w:rsidRPr="005348EA">
              <w:rPr>
                <w:rStyle w:val="1"/>
                <w:rFonts w:ascii="Times New Roman" w:eastAsiaTheme="minorEastAsia" w:hAnsi="Times New Roman"/>
                <w:sz w:val="22"/>
                <w:szCs w:val="22"/>
              </w:rPr>
              <w:t xml:space="preserve">108801, </w:t>
            </w:r>
            <w:r w:rsidR="00E24730">
              <w:rPr>
                <w:rStyle w:val="1"/>
                <w:rFonts w:ascii="Times New Roman" w:eastAsiaTheme="minorEastAsia" w:hAnsi="Times New Roman"/>
                <w:sz w:val="22"/>
                <w:szCs w:val="22"/>
              </w:rPr>
              <w:t>г. Москва</w:t>
            </w:r>
            <w:r w:rsidR="005348EA" w:rsidRPr="005348EA">
              <w:rPr>
                <w:rStyle w:val="1"/>
                <w:rFonts w:ascii="Times New Roman" w:eastAsiaTheme="minorEastAsia" w:hAnsi="Times New Roman"/>
                <w:sz w:val="22"/>
                <w:szCs w:val="22"/>
              </w:rPr>
              <w:t>,</w:t>
            </w:r>
            <w:r w:rsidR="00E24730">
              <w:rPr>
                <w:rStyle w:val="1"/>
                <w:rFonts w:ascii="Times New Roman" w:eastAsiaTheme="minorEastAsia" w:hAnsi="Times New Roman"/>
                <w:sz w:val="22"/>
                <w:szCs w:val="22"/>
              </w:rPr>
              <w:t xml:space="preserve"> п. </w:t>
            </w:r>
            <w:r w:rsidR="005348EA" w:rsidRPr="005348EA">
              <w:rPr>
                <w:rStyle w:val="1"/>
                <w:rFonts w:ascii="Times New Roman" w:eastAsiaTheme="minorEastAsia" w:hAnsi="Times New Roman"/>
                <w:sz w:val="22"/>
                <w:szCs w:val="22"/>
              </w:rPr>
              <w:t>Сосенское,</w:t>
            </w:r>
            <w:r w:rsidR="00E24730">
              <w:rPr>
                <w:rStyle w:val="1"/>
                <w:rFonts w:ascii="Times New Roman" w:eastAsiaTheme="minorEastAsia" w:hAnsi="Times New Roman"/>
                <w:sz w:val="22"/>
                <w:szCs w:val="22"/>
              </w:rPr>
              <w:t xml:space="preserve"> п. </w:t>
            </w:r>
            <w:r w:rsidR="005348EA" w:rsidRPr="005348EA">
              <w:rPr>
                <w:rStyle w:val="1"/>
                <w:rFonts w:ascii="Times New Roman" w:eastAsiaTheme="minorEastAsia" w:hAnsi="Times New Roman"/>
                <w:sz w:val="22"/>
                <w:szCs w:val="22"/>
              </w:rPr>
              <w:t>Коммунарка,</w:t>
            </w:r>
            <w:r w:rsidR="00E24730">
              <w:rPr>
                <w:rStyle w:val="1"/>
                <w:rFonts w:ascii="Times New Roman" w:eastAsiaTheme="minorEastAsia" w:hAnsi="Times New Roman"/>
                <w:sz w:val="22"/>
                <w:szCs w:val="22"/>
              </w:rPr>
              <w:t xml:space="preserve"> ул</w:t>
            </w:r>
            <w:r w:rsidR="005348EA" w:rsidRPr="005348EA">
              <w:rPr>
                <w:rStyle w:val="1"/>
                <w:rFonts w:ascii="Times New Roman" w:eastAsiaTheme="minorEastAsia" w:hAnsi="Times New Roman"/>
                <w:sz w:val="22"/>
                <w:szCs w:val="22"/>
              </w:rPr>
              <w:t xml:space="preserve">. </w:t>
            </w:r>
            <w:r w:rsidR="00E24730">
              <w:rPr>
                <w:rStyle w:val="1"/>
                <w:rFonts w:ascii="Times New Roman" w:eastAsiaTheme="minorEastAsia" w:hAnsi="Times New Roman"/>
                <w:sz w:val="22"/>
                <w:szCs w:val="22"/>
              </w:rPr>
              <w:t>Потаповская роща,</w:t>
            </w:r>
            <w:r w:rsidR="005348EA" w:rsidRPr="005348EA">
              <w:rPr>
                <w:rStyle w:val="1"/>
                <w:rFonts w:ascii="Times New Roman" w:eastAsiaTheme="minorEastAsia" w:hAnsi="Times New Roman"/>
                <w:sz w:val="22"/>
                <w:szCs w:val="22"/>
              </w:rPr>
              <w:t xml:space="preserve"> д. 7, корп. 1, кв. </w:t>
            </w:r>
            <w:r w:rsidR="003C75C4">
              <w:rPr>
                <w:rStyle w:val="1"/>
                <w:rFonts w:ascii="Times New Roman" w:eastAsiaTheme="minorEastAsia" w:hAnsi="Times New Roman"/>
                <w:sz w:val="22"/>
                <w:szCs w:val="22"/>
              </w:rPr>
              <w:t>этаж</w:t>
            </w:r>
            <w:r w:rsidR="005348EA" w:rsidRPr="005348EA">
              <w:rPr>
                <w:rStyle w:val="1"/>
                <w:rFonts w:ascii="Times New Roman" w:eastAsiaTheme="minorEastAsia" w:hAnsi="Times New Roman"/>
                <w:sz w:val="22"/>
                <w:szCs w:val="22"/>
              </w:rPr>
              <w:t>/</w:t>
            </w:r>
            <w:r w:rsidR="003C75C4">
              <w:rPr>
                <w:rStyle w:val="1"/>
                <w:rFonts w:ascii="Times New Roman" w:eastAsiaTheme="minorEastAsia" w:hAnsi="Times New Roman"/>
                <w:sz w:val="22"/>
                <w:szCs w:val="22"/>
              </w:rPr>
              <w:t>помещ</w:t>
            </w:r>
            <w:r w:rsidR="005348EA" w:rsidRPr="005348EA">
              <w:rPr>
                <w:rStyle w:val="1"/>
                <w:rFonts w:ascii="Times New Roman" w:eastAsiaTheme="minorEastAsia" w:hAnsi="Times New Roman"/>
                <w:sz w:val="22"/>
                <w:szCs w:val="22"/>
              </w:rPr>
              <w:t>./</w:t>
            </w:r>
            <w:r w:rsidR="003C75C4">
              <w:rPr>
                <w:rStyle w:val="1"/>
                <w:rFonts w:ascii="Times New Roman" w:eastAsiaTheme="minorEastAsia" w:hAnsi="Times New Roman"/>
                <w:sz w:val="22"/>
                <w:szCs w:val="22"/>
              </w:rPr>
              <w:t>офис:</w:t>
            </w:r>
            <w:r w:rsidR="005348EA" w:rsidRPr="005348EA">
              <w:rPr>
                <w:rStyle w:val="1"/>
                <w:rFonts w:ascii="Times New Roman" w:eastAsiaTheme="minorEastAsia" w:hAnsi="Times New Roman"/>
                <w:sz w:val="22"/>
                <w:szCs w:val="22"/>
              </w:rPr>
              <w:t xml:space="preserve"> </w:t>
            </w:r>
            <w:r w:rsidR="00E24730">
              <w:rPr>
                <w:rStyle w:val="1"/>
                <w:rFonts w:ascii="Times New Roman" w:eastAsiaTheme="minorEastAsia" w:hAnsi="Times New Roman"/>
                <w:sz w:val="22"/>
                <w:szCs w:val="22"/>
              </w:rPr>
              <w:t>Подвальный</w:t>
            </w:r>
            <w:r w:rsidR="005348EA" w:rsidRPr="005348EA">
              <w:rPr>
                <w:rStyle w:val="1"/>
                <w:rFonts w:ascii="Times New Roman" w:eastAsiaTheme="minorEastAsia" w:hAnsi="Times New Roman"/>
                <w:sz w:val="22"/>
                <w:szCs w:val="22"/>
              </w:rPr>
              <w:t>/38/1А</w:t>
            </w:r>
          </w:p>
          <w:p w:rsidR="004173B0" w:rsidRDefault="009F271F" w:rsidP="009F271F">
            <w:pPr>
              <w:spacing w:after="11" w:line="268" w:lineRule="auto"/>
              <w:ind w:right="183" w:firstLine="567"/>
              <w:jc w:val="both"/>
              <w:rPr>
                <w:rStyle w:val="1"/>
                <w:rFonts w:ascii="Times New Roman" w:eastAsiaTheme="minorEastAsia" w:hAnsi="Times New Roman"/>
                <w:sz w:val="22"/>
                <w:szCs w:val="22"/>
              </w:rPr>
            </w:pPr>
            <w:r w:rsidRPr="00BE466E">
              <w:rPr>
                <w:rFonts w:ascii="Times New Roman" w:eastAsia="Times New Roman" w:hAnsi="Times New Roman" w:cs="Times New Roman"/>
              </w:rPr>
              <w:t xml:space="preserve">Адрес электронной почты: </w:t>
            </w:r>
            <w:hyperlink r:id="rId16" w:history="1">
              <w:r w:rsidR="004173B0" w:rsidRPr="00A65FFA">
                <w:rPr>
                  <w:rStyle w:val="a4"/>
                  <w:rFonts w:ascii="Times New Roman" w:hAnsi="Times New Roman" w:cs="Times New Roman"/>
                </w:rPr>
                <w:t>stockastate@yandex.ru</w:t>
              </w:r>
            </w:hyperlink>
          </w:p>
          <w:p w:rsidR="009F271F" w:rsidRPr="00BE466E" w:rsidRDefault="009F271F" w:rsidP="009F271F">
            <w:pPr>
              <w:spacing w:after="11" w:line="268" w:lineRule="auto"/>
              <w:ind w:right="183" w:firstLine="567"/>
              <w:jc w:val="both"/>
              <w:rPr>
                <w:rFonts w:ascii="Times New Roman" w:hAnsi="Times New Roman" w:cs="Times New Roman"/>
              </w:rPr>
            </w:pPr>
            <w:r w:rsidRPr="00BE466E">
              <w:rPr>
                <w:rFonts w:ascii="Times New Roman" w:eastAsia="Times New Roman" w:hAnsi="Times New Roman" w:cs="Times New Roman"/>
              </w:rPr>
              <w:t>Тел.:</w:t>
            </w:r>
            <w:r w:rsidR="00D44EDA" w:rsidRPr="00BE466E">
              <w:rPr>
                <w:rFonts w:ascii="Times New Roman" w:eastAsia="Times New Roman" w:hAnsi="Times New Roman" w:cs="Times New Roman"/>
              </w:rPr>
              <w:t xml:space="preserve"> Сотрудник организации</w:t>
            </w:r>
            <w:r w:rsidRPr="00BE466E">
              <w:rPr>
                <w:rFonts w:ascii="Times New Roman" w:eastAsia="Times New Roman" w:hAnsi="Times New Roman" w:cs="Times New Roman"/>
              </w:rPr>
              <w:t xml:space="preserve"> </w:t>
            </w:r>
            <w:r w:rsidR="00D45544" w:rsidRPr="00BE466E">
              <w:rPr>
                <w:rFonts w:ascii="Times New Roman" w:hAnsi="Times New Roman" w:cs="Times New Roman"/>
                <w:bCs/>
              </w:rPr>
              <w:t>8-9</w:t>
            </w:r>
            <w:r w:rsidR="005348EA">
              <w:rPr>
                <w:rFonts w:ascii="Times New Roman" w:hAnsi="Times New Roman" w:cs="Times New Roman"/>
                <w:bCs/>
              </w:rPr>
              <w:t>25</w:t>
            </w:r>
            <w:r w:rsidR="00D45544" w:rsidRPr="00BE466E">
              <w:rPr>
                <w:rFonts w:ascii="Times New Roman" w:hAnsi="Times New Roman" w:cs="Times New Roman"/>
                <w:bCs/>
              </w:rPr>
              <w:t>-</w:t>
            </w:r>
            <w:r w:rsidR="005348EA">
              <w:rPr>
                <w:rFonts w:ascii="Times New Roman" w:hAnsi="Times New Roman" w:cs="Times New Roman"/>
                <w:bCs/>
              </w:rPr>
              <w:t>664</w:t>
            </w:r>
            <w:r w:rsidR="00D45544" w:rsidRPr="00BE466E">
              <w:rPr>
                <w:rFonts w:ascii="Times New Roman" w:hAnsi="Times New Roman" w:cs="Times New Roman"/>
                <w:bCs/>
              </w:rPr>
              <w:t>-</w:t>
            </w:r>
            <w:r w:rsidR="005348EA">
              <w:rPr>
                <w:rFonts w:ascii="Times New Roman" w:hAnsi="Times New Roman" w:cs="Times New Roman"/>
                <w:bCs/>
              </w:rPr>
              <w:t>09-72</w:t>
            </w:r>
            <w:r w:rsidRPr="00BE466E">
              <w:rPr>
                <w:rFonts w:ascii="Times New Roman" w:eastAsia="Times New Roman" w:hAnsi="Times New Roman" w:cs="Times New Roman"/>
              </w:rPr>
              <w:t xml:space="preserve"> </w:t>
            </w:r>
          </w:p>
          <w:p w:rsidR="009F271F" w:rsidRPr="00BE466E" w:rsidRDefault="009F271F" w:rsidP="00862266">
            <w:pPr>
              <w:jc w:val="center"/>
              <w:rPr>
                <w:rFonts w:ascii="Times New Roman" w:hAnsi="Times New Roman" w:cs="Times New Roman"/>
                <w:b/>
              </w:rPr>
            </w:pPr>
          </w:p>
        </w:tc>
      </w:tr>
      <w:tr w:rsidR="009F271F" w:rsidRPr="00BE466E" w:rsidTr="00F4573F">
        <w:trPr>
          <w:trHeight w:val="2458"/>
        </w:trPr>
        <w:tc>
          <w:tcPr>
            <w:tcW w:w="567" w:type="dxa"/>
            <w:vAlign w:val="center"/>
          </w:tcPr>
          <w:p w:rsidR="009F271F" w:rsidRPr="00BE466E" w:rsidRDefault="009F271F" w:rsidP="009F271F">
            <w:pPr>
              <w:pStyle w:val="a5"/>
              <w:numPr>
                <w:ilvl w:val="0"/>
                <w:numId w:val="2"/>
              </w:numPr>
              <w:ind w:left="0" w:firstLine="0"/>
              <w:jc w:val="center"/>
              <w:rPr>
                <w:rFonts w:ascii="Times New Roman" w:hAnsi="Times New Roman" w:cs="Times New Roman"/>
              </w:rPr>
            </w:pPr>
          </w:p>
        </w:tc>
        <w:tc>
          <w:tcPr>
            <w:tcW w:w="1630" w:type="dxa"/>
            <w:vAlign w:val="center"/>
          </w:tcPr>
          <w:p w:rsidR="009F271F" w:rsidRPr="00BE466E" w:rsidRDefault="009F271F" w:rsidP="009F271F">
            <w:pPr>
              <w:ind w:left="-88" w:right="-103"/>
              <w:jc w:val="center"/>
              <w:rPr>
                <w:rFonts w:ascii="Times New Roman" w:hAnsi="Times New Roman" w:cs="Times New Roman"/>
              </w:rPr>
            </w:pPr>
            <w:r w:rsidRPr="00BE466E">
              <w:rPr>
                <w:rFonts w:ascii="Times New Roman" w:hAnsi="Times New Roman" w:cs="Times New Roman"/>
              </w:rPr>
              <w:t>Предмет аукциона, начальная (минимальная) цена лота</w:t>
            </w:r>
          </w:p>
        </w:tc>
        <w:tc>
          <w:tcPr>
            <w:tcW w:w="384" w:type="dxa"/>
            <w:vAlign w:val="center"/>
          </w:tcPr>
          <w:p w:rsidR="009F271F" w:rsidRPr="00BE466E" w:rsidRDefault="009F271F" w:rsidP="009F271F">
            <w:pPr>
              <w:ind w:left="-113" w:right="-101"/>
              <w:jc w:val="center"/>
              <w:rPr>
                <w:rFonts w:ascii="Times New Roman" w:hAnsi="Times New Roman" w:cs="Times New Roman"/>
                <w:b/>
              </w:rPr>
            </w:pPr>
            <w:r w:rsidRPr="00BE466E">
              <w:rPr>
                <w:rFonts w:ascii="Times New Roman" w:hAnsi="Times New Roman" w:cs="Times New Roman"/>
                <w:b/>
              </w:rPr>
              <w:t>№ лота</w:t>
            </w:r>
          </w:p>
        </w:tc>
        <w:tc>
          <w:tcPr>
            <w:tcW w:w="3402" w:type="dxa"/>
            <w:vAlign w:val="center"/>
          </w:tcPr>
          <w:p w:rsidR="009F271F" w:rsidRPr="00BE466E" w:rsidRDefault="009F271F" w:rsidP="009F271F">
            <w:pPr>
              <w:jc w:val="center"/>
              <w:rPr>
                <w:rFonts w:ascii="Times New Roman" w:hAnsi="Times New Roman" w:cs="Times New Roman"/>
                <w:b/>
              </w:rPr>
            </w:pPr>
            <w:r w:rsidRPr="00BE466E">
              <w:rPr>
                <w:rFonts w:ascii="Times New Roman" w:hAnsi="Times New Roman" w:cs="Times New Roman"/>
                <w:b/>
              </w:rPr>
              <w:t>Описание и характеристики имущества, его целевое назначение</w:t>
            </w:r>
          </w:p>
        </w:tc>
        <w:tc>
          <w:tcPr>
            <w:tcW w:w="1842" w:type="dxa"/>
            <w:vAlign w:val="center"/>
          </w:tcPr>
          <w:p w:rsidR="009F271F" w:rsidRPr="00BE466E" w:rsidRDefault="009F271F" w:rsidP="00AE73ED">
            <w:pPr>
              <w:ind w:left="-95" w:right="-80"/>
              <w:jc w:val="center"/>
              <w:rPr>
                <w:rFonts w:ascii="Times New Roman" w:hAnsi="Times New Roman" w:cs="Times New Roman"/>
                <w:b/>
              </w:rPr>
            </w:pPr>
            <w:r w:rsidRPr="00BE466E">
              <w:rPr>
                <w:rFonts w:ascii="Times New Roman" w:hAnsi="Times New Roman" w:cs="Times New Roman"/>
                <w:b/>
              </w:rPr>
              <w:t xml:space="preserve">Начальная  цена продажи, в т.ч. НДС </w:t>
            </w:r>
            <w:r w:rsidR="00DA0E33" w:rsidRPr="00BE466E">
              <w:rPr>
                <w:rFonts w:ascii="Times New Roman" w:hAnsi="Times New Roman" w:cs="Times New Roman"/>
                <w:b/>
              </w:rPr>
              <w:t>20</w:t>
            </w:r>
            <w:r w:rsidRPr="00BE466E">
              <w:rPr>
                <w:rFonts w:ascii="Times New Roman" w:hAnsi="Times New Roman" w:cs="Times New Roman"/>
                <w:b/>
              </w:rPr>
              <w:t>%(руб.)</w:t>
            </w:r>
          </w:p>
        </w:tc>
        <w:tc>
          <w:tcPr>
            <w:tcW w:w="1418" w:type="dxa"/>
            <w:vAlign w:val="center"/>
          </w:tcPr>
          <w:p w:rsidR="009F271F" w:rsidRPr="00BE466E" w:rsidRDefault="009F271F" w:rsidP="009F271F">
            <w:pPr>
              <w:ind w:left="-77" w:right="-88"/>
              <w:jc w:val="center"/>
              <w:rPr>
                <w:rFonts w:ascii="Times New Roman" w:hAnsi="Times New Roman" w:cs="Times New Roman"/>
                <w:b/>
              </w:rPr>
            </w:pPr>
            <w:r w:rsidRPr="00BE466E">
              <w:rPr>
                <w:rFonts w:ascii="Times New Roman" w:hAnsi="Times New Roman" w:cs="Times New Roman"/>
                <w:b/>
              </w:rPr>
              <w:t>Размер задатка составляет 10% от начальной (минимальной) цены продажи (руб.)</w:t>
            </w:r>
          </w:p>
        </w:tc>
        <w:tc>
          <w:tcPr>
            <w:tcW w:w="1530" w:type="dxa"/>
            <w:vAlign w:val="center"/>
          </w:tcPr>
          <w:p w:rsidR="009F271F" w:rsidRPr="00BE466E" w:rsidRDefault="009F271F" w:rsidP="009A5935">
            <w:pPr>
              <w:ind w:left="-86" w:right="-85"/>
              <w:jc w:val="center"/>
              <w:rPr>
                <w:rFonts w:ascii="Times New Roman" w:hAnsi="Times New Roman" w:cs="Times New Roman"/>
                <w:b/>
              </w:rPr>
            </w:pPr>
            <w:r w:rsidRPr="00BE466E">
              <w:rPr>
                <w:rFonts w:ascii="Times New Roman" w:hAnsi="Times New Roman" w:cs="Times New Roman"/>
                <w:b/>
              </w:rPr>
              <w:t xml:space="preserve">Шаг аукциона составляет </w:t>
            </w:r>
            <w:r w:rsidR="009A5935" w:rsidRPr="00BE466E">
              <w:rPr>
                <w:rFonts w:ascii="Times New Roman" w:hAnsi="Times New Roman" w:cs="Times New Roman"/>
                <w:b/>
              </w:rPr>
              <w:t>1</w:t>
            </w:r>
            <w:r w:rsidRPr="00BE466E">
              <w:rPr>
                <w:rFonts w:ascii="Times New Roman" w:hAnsi="Times New Roman" w:cs="Times New Roman"/>
                <w:b/>
              </w:rPr>
              <w:t xml:space="preserve">% от начальной (минимальной) цены продажи (руб.) </w:t>
            </w:r>
          </w:p>
        </w:tc>
      </w:tr>
      <w:tr w:rsidR="006501EE" w:rsidRPr="000710AA" w:rsidTr="00F4573F">
        <w:trPr>
          <w:trHeight w:val="841"/>
        </w:trPr>
        <w:tc>
          <w:tcPr>
            <w:tcW w:w="567" w:type="dxa"/>
            <w:vMerge w:val="restart"/>
            <w:vAlign w:val="center"/>
          </w:tcPr>
          <w:p w:rsidR="006501EE" w:rsidRPr="00921C57" w:rsidRDefault="006501EE" w:rsidP="006501EE">
            <w:pPr>
              <w:pStyle w:val="a5"/>
              <w:ind w:left="0"/>
              <w:rPr>
                <w:rFonts w:ascii="Times New Roman" w:hAnsi="Times New Roman" w:cs="Times New Roman"/>
              </w:rPr>
            </w:pPr>
          </w:p>
        </w:tc>
        <w:tc>
          <w:tcPr>
            <w:tcW w:w="1630" w:type="dxa"/>
            <w:vMerge w:val="restart"/>
            <w:vAlign w:val="center"/>
          </w:tcPr>
          <w:p w:rsidR="006501EE" w:rsidRPr="00921C57" w:rsidRDefault="006501EE" w:rsidP="006501EE">
            <w:pPr>
              <w:ind w:left="-88" w:right="-103"/>
              <w:jc w:val="center"/>
              <w:rPr>
                <w:rFonts w:ascii="Times New Roman" w:hAnsi="Times New Roman" w:cs="Times New Roman"/>
              </w:rPr>
            </w:pPr>
          </w:p>
        </w:tc>
        <w:tc>
          <w:tcPr>
            <w:tcW w:w="384" w:type="dxa"/>
            <w:vAlign w:val="center"/>
          </w:tcPr>
          <w:p w:rsidR="006501EE" w:rsidRDefault="006501EE" w:rsidP="006501EE">
            <w:pPr>
              <w:ind w:left="-113" w:right="-101"/>
              <w:jc w:val="center"/>
              <w:rPr>
                <w:rFonts w:ascii="Times New Roman" w:hAnsi="Times New Roman" w:cs="Times New Roman"/>
                <w:b/>
              </w:rPr>
            </w:pPr>
            <w:r>
              <w:rPr>
                <w:rFonts w:ascii="Times New Roman" w:hAnsi="Times New Roman" w:cs="Times New Roman"/>
                <w:b/>
              </w:rPr>
              <w:t>1</w:t>
            </w:r>
          </w:p>
        </w:tc>
        <w:tc>
          <w:tcPr>
            <w:tcW w:w="3402" w:type="dxa"/>
            <w:vAlign w:val="center"/>
          </w:tcPr>
          <w:p w:rsidR="006501EE" w:rsidRPr="00925189" w:rsidRDefault="00925189" w:rsidP="00283C3B">
            <w:pPr>
              <w:ind w:firstLine="176"/>
              <w:contextualSpacing/>
              <w:jc w:val="both"/>
              <w:rPr>
                <w:rFonts w:ascii="Times New Roman" w:hAnsi="Times New Roman" w:cs="Times New Roman"/>
                <w:lang w:eastAsia="en-US"/>
              </w:rPr>
            </w:pPr>
            <w:r>
              <w:rPr>
                <w:rFonts w:ascii="Times New Roman" w:hAnsi="Times New Roman" w:cs="Times New Roman"/>
                <w:lang w:eastAsia="en-US"/>
              </w:rPr>
              <w:t xml:space="preserve">Годные остатки. </w:t>
            </w:r>
            <w:r w:rsidRPr="00925189">
              <w:rPr>
                <w:rFonts w:ascii="Times New Roman" w:hAnsi="Times New Roman" w:cs="Times New Roman"/>
                <w:lang w:eastAsia="en-US"/>
              </w:rPr>
              <w:t>Виниловые пластинки</w:t>
            </w:r>
            <w:r>
              <w:rPr>
                <w:rFonts w:ascii="Times New Roman" w:hAnsi="Times New Roman" w:cs="Times New Roman"/>
                <w:lang w:eastAsia="en-US"/>
              </w:rPr>
              <w:t xml:space="preserve">. Всего 273 шт. П.26-2023-З </w:t>
            </w:r>
          </w:p>
        </w:tc>
        <w:tc>
          <w:tcPr>
            <w:tcW w:w="1842" w:type="dxa"/>
            <w:vAlign w:val="center"/>
          </w:tcPr>
          <w:p w:rsidR="006501EE" w:rsidRPr="000710AA" w:rsidRDefault="007C0ED7" w:rsidP="006501EE">
            <w:pPr>
              <w:pStyle w:val="20"/>
              <w:shd w:val="clear" w:color="auto" w:fill="auto"/>
              <w:spacing w:line="220" w:lineRule="exact"/>
              <w:jc w:val="center"/>
              <w:rPr>
                <w:rFonts w:ascii="Times New Roman" w:hAnsi="Times New Roman" w:cs="Times New Roman"/>
              </w:rPr>
            </w:pPr>
            <w:r>
              <w:rPr>
                <w:rFonts w:ascii="Times New Roman" w:hAnsi="Times New Roman" w:cs="Times New Roman"/>
              </w:rPr>
              <w:t>393283,80</w:t>
            </w:r>
          </w:p>
        </w:tc>
        <w:tc>
          <w:tcPr>
            <w:tcW w:w="1418" w:type="dxa"/>
            <w:vAlign w:val="center"/>
          </w:tcPr>
          <w:p w:rsidR="006501EE" w:rsidRPr="00801555" w:rsidRDefault="00143A7E" w:rsidP="006501EE">
            <w:pPr>
              <w:ind w:left="-77" w:right="-88"/>
              <w:jc w:val="center"/>
              <w:rPr>
                <w:rFonts w:ascii="Times New Roman" w:hAnsi="Times New Roman" w:cs="Times New Roman"/>
              </w:rPr>
            </w:pPr>
            <w:r>
              <w:rPr>
                <w:rFonts w:ascii="Times New Roman" w:hAnsi="Times New Roman" w:cs="Times New Roman"/>
              </w:rPr>
              <w:t>39328,38</w:t>
            </w:r>
          </w:p>
        </w:tc>
        <w:tc>
          <w:tcPr>
            <w:tcW w:w="1530" w:type="dxa"/>
            <w:vAlign w:val="center"/>
          </w:tcPr>
          <w:p w:rsidR="006501EE" w:rsidRPr="00801555" w:rsidRDefault="00143A7E" w:rsidP="006501EE">
            <w:pPr>
              <w:ind w:left="-86" w:right="-85"/>
              <w:jc w:val="center"/>
              <w:rPr>
                <w:rFonts w:ascii="Times New Roman" w:hAnsi="Times New Roman" w:cs="Times New Roman"/>
              </w:rPr>
            </w:pPr>
            <w:r>
              <w:rPr>
                <w:rFonts w:ascii="Times New Roman" w:hAnsi="Times New Roman" w:cs="Times New Roman"/>
              </w:rPr>
              <w:t>3932,84</w:t>
            </w:r>
          </w:p>
        </w:tc>
      </w:tr>
      <w:tr w:rsidR="006501EE" w:rsidRPr="00EA6744" w:rsidTr="00F4573F">
        <w:trPr>
          <w:trHeight w:val="841"/>
        </w:trPr>
        <w:tc>
          <w:tcPr>
            <w:tcW w:w="567" w:type="dxa"/>
            <w:vMerge/>
            <w:vAlign w:val="center"/>
          </w:tcPr>
          <w:p w:rsidR="006501EE" w:rsidRPr="006501EE" w:rsidRDefault="006501EE" w:rsidP="006501EE">
            <w:pPr>
              <w:pStyle w:val="a5"/>
              <w:ind w:left="0"/>
              <w:rPr>
                <w:rFonts w:ascii="Times New Roman" w:hAnsi="Times New Roman" w:cs="Times New Roman"/>
              </w:rPr>
            </w:pPr>
          </w:p>
        </w:tc>
        <w:tc>
          <w:tcPr>
            <w:tcW w:w="1630" w:type="dxa"/>
            <w:vMerge/>
            <w:vAlign w:val="center"/>
          </w:tcPr>
          <w:p w:rsidR="006501EE" w:rsidRPr="006501EE" w:rsidRDefault="006501EE" w:rsidP="006501EE">
            <w:pPr>
              <w:ind w:left="-88" w:right="-103"/>
              <w:jc w:val="center"/>
              <w:rPr>
                <w:rFonts w:ascii="Times New Roman" w:hAnsi="Times New Roman" w:cs="Times New Roman"/>
              </w:rPr>
            </w:pPr>
          </w:p>
        </w:tc>
        <w:tc>
          <w:tcPr>
            <w:tcW w:w="384" w:type="dxa"/>
            <w:vAlign w:val="center"/>
          </w:tcPr>
          <w:p w:rsidR="006501EE" w:rsidRDefault="00C84E0A" w:rsidP="006501EE">
            <w:pPr>
              <w:ind w:left="-113" w:right="-101"/>
              <w:jc w:val="center"/>
              <w:rPr>
                <w:rFonts w:ascii="Times New Roman" w:hAnsi="Times New Roman" w:cs="Times New Roman"/>
                <w:b/>
              </w:rPr>
            </w:pPr>
            <w:r>
              <w:rPr>
                <w:rFonts w:ascii="Times New Roman" w:hAnsi="Times New Roman" w:cs="Times New Roman"/>
                <w:b/>
              </w:rPr>
              <w:t>2</w:t>
            </w:r>
          </w:p>
        </w:tc>
        <w:tc>
          <w:tcPr>
            <w:tcW w:w="3402" w:type="dxa"/>
            <w:vAlign w:val="center"/>
          </w:tcPr>
          <w:p w:rsidR="007B5E54" w:rsidRPr="007B5E54" w:rsidRDefault="007B5E54" w:rsidP="007B5E54">
            <w:pPr>
              <w:ind w:firstLine="34"/>
              <w:rPr>
                <w:rFonts w:ascii="Times New Roman" w:hAnsi="Times New Roman" w:cs="Times New Roman"/>
                <w:lang w:eastAsia="en-US"/>
              </w:rPr>
            </w:pPr>
            <w:r>
              <w:rPr>
                <w:rFonts w:ascii="Times New Roman" w:hAnsi="Times New Roman" w:cs="Times New Roman"/>
                <w:lang w:eastAsia="en-US"/>
              </w:rPr>
              <w:t xml:space="preserve">Годные остатки. </w:t>
            </w:r>
            <w:r w:rsidRPr="007B5E54">
              <w:rPr>
                <w:rFonts w:ascii="Times New Roman" w:hAnsi="Times New Roman" w:cs="Times New Roman"/>
                <w:lang w:eastAsia="en-US"/>
              </w:rPr>
              <w:t>Станок «Пуч» № 464 зеленого цвета – 1 шт.</w:t>
            </w:r>
            <w:r>
              <w:rPr>
                <w:rFonts w:ascii="Times New Roman" w:hAnsi="Times New Roman" w:cs="Times New Roman"/>
                <w:lang w:eastAsia="en-US"/>
              </w:rPr>
              <w:t xml:space="preserve"> </w:t>
            </w:r>
            <w:r w:rsidRPr="007B5E54">
              <w:rPr>
                <w:rFonts w:ascii="Times New Roman" w:hAnsi="Times New Roman" w:cs="Times New Roman"/>
                <w:lang w:eastAsia="en-US"/>
              </w:rPr>
              <w:t>Марочный аппарат зеленого цвета – 1 шт.</w:t>
            </w:r>
          </w:p>
          <w:p w:rsidR="007B5E54" w:rsidRPr="007B5E54" w:rsidRDefault="007B5E54" w:rsidP="007B5E54">
            <w:pPr>
              <w:ind w:firstLine="34"/>
              <w:rPr>
                <w:rFonts w:ascii="Times New Roman" w:hAnsi="Times New Roman" w:cs="Times New Roman"/>
                <w:lang w:eastAsia="en-US"/>
              </w:rPr>
            </w:pPr>
            <w:r w:rsidRPr="007B5E54">
              <w:rPr>
                <w:rFonts w:ascii="Times New Roman" w:hAnsi="Times New Roman" w:cs="Times New Roman"/>
                <w:lang w:eastAsia="en-US"/>
              </w:rPr>
              <w:t>Станок (упаковщик) «Sollas» № 1001523 – 1 шт.</w:t>
            </w:r>
            <w:r>
              <w:rPr>
                <w:rFonts w:ascii="Times New Roman" w:hAnsi="Times New Roman" w:cs="Times New Roman"/>
                <w:lang w:eastAsia="en-US"/>
              </w:rPr>
              <w:t xml:space="preserve"> </w:t>
            </w:r>
            <w:r w:rsidRPr="007B5E54">
              <w:rPr>
                <w:rFonts w:ascii="Times New Roman" w:hAnsi="Times New Roman" w:cs="Times New Roman"/>
                <w:lang w:eastAsia="en-US"/>
              </w:rPr>
              <w:t xml:space="preserve">Металлический станок зеленого цвета № 20238032  «International Tobbaco </w:t>
            </w:r>
            <w:r w:rsidRPr="007B5E54">
              <w:rPr>
                <w:rFonts w:ascii="Times New Roman" w:hAnsi="Times New Roman" w:cs="Times New Roman"/>
                <w:lang w:eastAsia="en-US"/>
              </w:rPr>
              <w:lastRenderedPageBreak/>
              <w:t>Machinery» - 1 шт.</w:t>
            </w:r>
            <w:r>
              <w:rPr>
                <w:rFonts w:ascii="Times New Roman" w:hAnsi="Times New Roman" w:cs="Times New Roman"/>
                <w:lang w:eastAsia="en-US"/>
              </w:rPr>
              <w:t xml:space="preserve"> </w:t>
            </w:r>
            <w:r w:rsidRPr="007B5E54">
              <w:rPr>
                <w:rFonts w:ascii="Times New Roman" w:hAnsi="Times New Roman" w:cs="Times New Roman"/>
                <w:lang w:eastAsia="en-US"/>
              </w:rPr>
              <w:t>Станок металлический зеленого цвета «Decufle» - 3 шт.</w:t>
            </w:r>
            <w:r>
              <w:rPr>
                <w:rFonts w:ascii="Times New Roman" w:hAnsi="Times New Roman" w:cs="Times New Roman"/>
                <w:lang w:eastAsia="en-US"/>
              </w:rPr>
              <w:t xml:space="preserve"> </w:t>
            </w:r>
            <w:r w:rsidRPr="007B5E54">
              <w:rPr>
                <w:rFonts w:ascii="Times New Roman" w:hAnsi="Times New Roman" w:cs="Times New Roman"/>
                <w:lang w:eastAsia="en-US"/>
              </w:rPr>
              <w:t>Металлический станок зеленого цвета – 3 шт.</w:t>
            </w:r>
          </w:p>
          <w:p w:rsidR="007B5E54" w:rsidRPr="007B5E54" w:rsidRDefault="007B5E54" w:rsidP="007B5E54">
            <w:pPr>
              <w:ind w:firstLine="34"/>
              <w:rPr>
                <w:rFonts w:ascii="Times New Roman" w:hAnsi="Times New Roman" w:cs="Times New Roman"/>
                <w:lang w:eastAsia="en-US"/>
              </w:rPr>
            </w:pPr>
            <w:r w:rsidRPr="007B5E54">
              <w:rPr>
                <w:rFonts w:ascii="Times New Roman" w:hAnsi="Times New Roman" w:cs="Times New Roman"/>
                <w:lang w:eastAsia="en-US"/>
              </w:rPr>
              <w:t>Составные металлические части оборудования  на 2 поддонах - 2 шт.</w:t>
            </w:r>
            <w:r>
              <w:rPr>
                <w:rFonts w:ascii="Times New Roman" w:hAnsi="Times New Roman" w:cs="Times New Roman"/>
                <w:lang w:eastAsia="en-US"/>
              </w:rPr>
              <w:t xml:space="preserve"> </w:t>
            </w:r>
            <w:r w:rsidRPr="007B5E54">
              <w:rPr>
                <w:rFonts w:ascii="Times New Roman" w:hAnsi="Times New Roman" w:cs="Times New Roman"/>
                <w:lang w:eastAsia="en-US"/>
              </w:rPr>
              <w:t>Конвейерная лента – 1 шт.</w:t>
            </w:r>
          </w:p>
          <w:p w:rsidR="006501EE" w:rsidRPr="000773F5" w:rsidRDefault="007B5E54" w:rsidP="007B5E54">
            <w:pPr>
              <w:jc w:val="both"/>
              <w:rPr>
                <w:rFonts w:ascii="Times New Roman" w:hAnsi="Times New Roman" w:cs="Times New Roman"/>
                <w:lang w:eastAsia="en-US"/>
              </w:rPr>
            </w:pPr>
            <w:r w:rsidRPr="007B5E54">
              <w:rPr>
                <w:rFonts w:ascii="Times New Roman" w:hAnsi="Times New Roman" w:cs="Times New Roman"/>
                <w:lang w:eastAsia="en-US"/>
              </w:rPr>
              <w:t>Металлическая балка – 1 шт.</w:t>
            </w:r>
            <w:r>
              <w:rPr>
                <w:rFonts w:ascii="Times New Roman" w:hAnsi="Times New Roman" w:cs="Times New Roman"/>
                <w:lang w:eastAsia="en-US"/>
              </w:rPr>
              <w:t xml:space="preserve"> Всего 14 шт. П.27-2023</w:t>
            </w:r>
          </w:p>
        </w:tc>
        <w:tc>
          <w:tcPr>
            <w:tcW w:w="1842" w:type="dxa"/>
            <w:vAlign w:val="center"/>
          </w:tcPr>
          <w:p w:rsidR="006501EE" w:rsidRPr="00EA6744" w:rsidRDefault="007C0ED7" w:rsidP="006501EE">
            <w:pPr>
              <w:pStyle w:val="20"/>
              <w:shd w:val="clear" w:color="auto" w:fill="auto"/>
              <w:spacing w:line="220" w:lineRule="exact"/>
              <w:jc w:val="center"/>
              <w:rPr>
                <w:rFonts w:ascii="Times New Roman" w:hAnsi="Times New Roman" w:cs="Times New Roman"/>
              </w:rPr>
            </w:pPr>
            <w:r>
              <w:rPr>
                <w:rFonts w:ascii="Times New Roman" w:hAnsi="Times New Roman" w:cs="Times New Roman"/>
              </w:rPr>
              <w:lastRenderedPageBreak/>
              <w:t>1017198,00</w:t>
            </w:r>
          </w:p>
        </w:tc>
        <w:tc>
          <w:tcPr>
            <w:tcW w:w="1418" w:type="dxa"/>
            <w:vAlign w:val="center"/>
          </w:tcPr>
          <w:p w:rsidR="006501EE" w:rsidRPr="002F0D54" w:rsidRDefault="00143A7E" w:rsidP="006501EE">
            <w:pPr>
              <w:ind w:left="-77" w:right="-88"/>
              <w:jc w:val="center"/>
              <w:rPr>
                <w:rFonts w:ascii="Times New Roman" w:hAnsi="Times New Roman" w:cs="Times New Roman"/>
              </w:rPr>
            </w:pPr>
            <w:r>
              <w:rPr>
                <w:rFonts w:ascii="Times New Roman" w:hAnsi="Times New Roman" w:cs="Times New Roman"/>
              </w:rPr>
              <w:t>101719,80</w:t>
            </w:r>
          </w:p>
        </w:tc>
        <w:tc>
          <w:tcPr>
            <w:tcW w:w="1530" w:type="dxa"/>
            <w:vAlign w:val="center"/>
          </w:tcPr>
          <w:p w:rsidR="006501EE" w:rsidRPr="002F0D54" w:rsidRDefault="00143A7E" w:rsidP="006501EE">
            <w:pPr>
              <w:ind w:left="-86" w:right="-85"/>
              <w:jc w:val="center"/>
              <w:rPr>
                <w:rFonts w:ascii="Times New Roman" w:hAnsi="Times New Roman" w:cs="Times New Roman"/>
              </w:rPr>
            </w:pPr>
            <w:r>
              <w:rPr>
                <w:rFonts w:ascii="Times New Roman" w:hAnsi="Times New Roman" w:cs="Times New Roman"/>
              </w:rPr>
              <w:t>10171,98</w:t>
            </w:r>
          </w:p>
        </w:tc>
      </w:tr>
      <w:tr w:rsidR="00CA013F" w:rsidRPr="007B5E54" w:rsidTr="00F4573F">
        <w:trPr>
          <w:trHeight w:val="841"/>
        </w:trPr>
        <w:tc>
          <w:tcPr>
            <w:tcW w:w="567" w:type="dxa"/>
            <w:vAlign w:val="center"/>
          </w:tcPr>
          <w:p w:rsidR="00CA013F" w:rsidRPr="006501EE" w:rsidRDefault="00CA013F" w:rsidP="006501EE">
            <w:pPr>
              <w:pStyle w:val="a5"/>
              <w:ind w:left="0"/>
              <w:rPr>
                <w:rFonts w:ascii="Times New Roman" w:hAnsi="Times New Roman" w:cs="Times New Roman"/>
              </w:rPr>
            </w:pPr>
          </w:p>
        </w:tc>
        <w:tc>
          <w:tcPr>
            <w:tcW w:w="1630" w:type="dxa"/>
            <w:vAlign w:val="center"/>
          </w:tcPr>
          <w:p w:rsidR="00CA013F" w:rsidRPr="006501EE" w:rsidRDefault="00CA013F" w:rsidP="006501EE">
            <w:pPr>
              <w:ind w:left="-88" w:right="-103"/>
              <w:jc w:val="center"/>
              <w:rPr>
                <w:rFonts w:ascii="Times New Roman" w:hAnsi="Times New Roman" w:cs="Times New Roman"/>
              </w:rPr>
            </w:pPr>
          </w:p>
        </w:tc>
        <w:tc>
          <w:tcPr>
            <w:tcW w:w="384" w:type="dxa"/>
            <w:vAlign w:val="center"/>
          </w:tcPr>
          <w:p w:rsidR="00CA013F" w:rsidRDefault="00C84E0A" w:rsidP="006501EE">
            <w:pPr>
              <w:ind w:left="-113" w:right="-101"/>
              <w:jc w:val="center"/>
              <w:rPr>
                <w:rFonts w:ascii="Times New Roman" w:hAnsi="Times New Roman" w:cs="Times New Roman"/>
                <w:b/>
              </w:rPr>
            </w:pPr>
            <w:r>
              <w:rPr>
                <w:rFonts w:ascii="Times New Roman" w:hAnsi="Times New Roman" w:cs="Times New Roman"/>
                <w:b/>
              </w:rPr>
              <w:t>3</w:t>
            </w:r>
          </w:p>
        </w:tc>
        <w:tc>
          <w:tcPr>
            <w:tcW w:w="3402" w:type="dxa"/>
            <w:vAlign w:val="center"/>
          </w:tcPr>
          <w:p w:rsidR="007B5E54" w:rsidRPr="007B5E54" w:rsidRDefault="007B5E54" w:rsidP="007B5E54">
            <w:pPr>
              <w:ind w:firstLine="34"/>
              <w:rPr>
                <w:rFonts w:ascii="Times New Roman" w:hAnsi="Times New Roman" w:cs="Times New Roman"/>
                <w:lang w:eastAsia="en-US"/>
              </w:rPr>
            </w:pPr>
            <w:r>
              <w:rPr>
                <w:rFonts w:ascii="Times New Roman" w:hAnsi="Times New Roman" w:cs="Times New Roman"/>
                <w:lang w:eastAsia="en-US"/>
              </w:rPr>
              <w:t xml:space="preserve">Годные остатки. </w:t>
            </w:r>
            <w:r w:rsidRPr="007B5E54">
              <w:rPr>
                <w:rFonts w:ascii="Times New Roman" w:hAnsi="Times New Roman" w:cs="Times New Roman"/>
                <w:lang w:eastAsia="en-US"/>
              </w:rPr>
              <w:t xml:space="preserve">Искусственно выращенные муассониты различной огранки: </w:t>
            </w:r>
          </w:p>
          <w:p w:rsidR="007B5E54" w:rsidRPr="007B5E54" w:rsidRDefault="007B5E54" w:rsidP="007B5E54">
            <w:pPr>
              <w:ind w:firstLine="34"/>
              <w:rPr>
                <w:rFonts w:ascii="Times New Roman" w:hAnsi="Times New Roman" w:cs="Times New Roman"/>
                <w:lang w:val="en-US" w:eastAsia="en-US"/>
              </w:rPr>
            </w:pPr>
            <w:r w:rsidRPr="007B5E54">
              <w:rPr>
                <w:rFonts w:ascii="Times New Roman" w:hAnsi="Times New Roman" w:cs="Times New Roman"/>
                <w:lang w:val="en-US" w:eastAsia="en-US"/>
              </w:rPr>
              <w:t xml:space="preserve">- “Lovely 11 x 9 mm 4.79 CT off White Radiant Shape Cut Loose Moissanite 4 Ring” – 2 </w:t>
            </w:r>
            <w:r w:rsidRPr="007B5E54">
              <w:rPr>
                <w:rFonts w:ascii="Times New Roman" w:hAnsi="Times New Roman" w:cs="Times New Roman"/>
                <w:lang w:eastAsia="en-US"/>
              </w:rPr>
              <w:t>шт</w:t>
            </w:r>
            <w:r w:rsidRPr="007B5E54">
              <w:rPr>
                <w:rFonts w:ascii="Times New Roman" w:hAnsi="Times New Roman" w:cs="Times New Roman"/>
                <w:lang w:val="en-US" w:eastAsia="en-US"/>
              </w:rPr>
              <w:t>.;</w:t>
            </w:r>
          </w:p>
          <w:p w:rsidR="00CA013F" w:rsidRPr="007B5E54" w:rsidRDefault="007B5E54" w:rsidP="007B5E54">
            <w:pPr>
              <w:contextualSpacing/>
              <w:jc w:val="both"/>
              <w:rPr>
                <w:rFonts w:ascii="Times New Roman" w:hAnsi="Times New Roman" w:cs="Times New Roman"/>
                <w:lang w:val="en-US" w:eastAsia="en-US"/>
              </w:rPr>
            </w:pPr>
            <w:r w:rsidRPr="007B5E54">
              <w:rPr>
                <w:rFonts w:ascii="Times New Roman" w:hAnsi="Times New Roman" w:cs="Times New Roman"/>
                <w:lang w:val="en-US" w:eastAsia="en-US"/>
              </w:rPr>
              <w:t xml:space="preserve">- “8 x 6 mm 1.70 Carat off White Radiant Diamond Cut Loose Moissanite 4 Ring” – 2 </w:t>
            </w:r>
            <w:r w:rsidRPr="007B5E54">
              <w:rPr>
                <w:rFonts w:ascii="Times New Roman" w:hAnsi="Times New Roman" w:cs="Times New Roman"/>
                <w:lang w:eastAsia="en-US"/>
              </w:rPr>
              <w:t>шт</w:t>
            </w:r>
            <w:r w:rsidRPr="007B5E54">
              <w:rPr>
                <w:rFonts w:ascii="Times New Roman" w:hAnsi="Times New Roman" w:cs="Times New Roman"/>
                <w:lang w:val="en-US" w:eastAsia="en-US"/>
              </w:rPr>
              <w:t xml:space="preserve">. </w:t>
            </w:r>
            <w:r>
              <w:rPr>
                <w:rFonts w:ascii="Times New Roman" w:hAnsi="Times New Roman" w:cs="Times New Roman"/>
                <w:lang w:eastAsia="en-US"/>
              </w:rPr>
              <w:t>Всего 4 шт. П.28-2023-З</w:t>
            </w:r>
          </w:p>
        </w:tc>
        <w:tc>
          <w:tcPr>
            <w:tcW w:w="1842" w:type="dxa"/>
            <w:vAlign w:val="center"/>
          </w:tcPr>
          <w:p w:rsidR="00CA013F" w:rsidRPr="007B5E54" w:rsidRDefault="00CF5302" w:rsidP="006501EE">
            <w:pPr>
              <w:pStyle w:val="20"/>
              <w:shd w:val="clear" w:color="auto" w:fill="auto"/>
              <w:spacing w:line="220" w:lineRule="exact"/>
              <w:jc w:val="center"/>
              <w:rPr>
                <w:rFonts w:ascii="Times New Roman" w:hAnsi="Times New Roman" w:cs="Times New Roman"/>
              </w:rPr>
            </w:pPr>
            <w:r>
              <w:rPr>
                <w:rFonts w:ascii="Times New Roman" w:hAnsi="Times New Roman" w:cs="Times New Roman"/>
              </w:rPr>
              <w:t>476466,20</w:t>
            </w:r>
          </w:p>
        </w:tc>
        <w:tc>
          <w:tcPr>
            <w:tcW w:w="1418" w:type="dxa"/>
            <w:vAlign w:val="center"/>
          </w:tcPr>
          <w:p w:rsidR="00CA013F" w:rsidRPr="00EC2526" w:rsidRDefault="00143A7E" w:rsidP="006501EE">
            <w:pPr>
              <w:ind w:left="-77" w:right="-88"/>
              <w:jc w:val="center"/>
              <w:rPr>
                <w:rFonts w:ascii="Times New Roman" w:hAnsi="Times New Roman" w:cs="Times New Roman"/>
              </w:rPr>
            </w:pPr>
            <w:r>
              <w:rPr>
                <w:rFonts w:ascii="Times New Roman" w:hAnsi="Times New Roman" w:cs="Times New Roman"/>
              </w:rPr>
              <w:t>47646,62</w:t>
            </w:r>
          </w:p>
        </w:tc>
        <w:tc>
          <w:tcPr>
            <w:tcW w:w="1530" w:type="dxa"/>
            <w:vAlign w:val="center"/>
          </w:tcPr>
          <w:p w:rsidR="00CA013F" w:rsidRPr="00EC2526" w:rsidRDefault="00143A7E" w:rsidP="006501EE">
            <w:pPr>
              <w:ind w:left="-86" w:right="-85"/>
              <w:jc w:val="center"/>
              <w:rPr>
                <w:rFonts w:ascii="Times New Roman" w:hAnsi="Times New Roman" w:cs="Times New Roman"/>
              </w:rPr>
            </w:pPr>
            <w:r>
              <w:rPr>
                <w:rFonts w:ascii="Times New Roman" w:hAnsi="Times New Roman" w:cs="Times New Roman"/>
              </w:rPr>
              <w:t>4764,66</w:t>
            </w:r>
          </w:p>
        </w:tc>
      </w:tr>
      <w:tr w:rsidR="00283C3B" w:rsidRPr="00EA6744" w:rsidTr="00F4573F">
        <w:trPr>
          <w:trHeight w:val="841"/>
        </w:trPr>
        <w:tc>
          <w:tcPr>
            <w:tcW w:w="567" w:type="dxa"/>
            <w:vAlign w:val="center"/>
          </w:tcPr>
          <w:p w:rsidR="00283C3B" w:rsidRPr="007B5E54" w:rsidRDefault="00283C3B" w:rsidP="006501EE">
            <w:pPr>
              <w:pStyle w:val="a5"/>
              <w:ind w:left="0"/>
              <w:rPr>
                <w:rFonts w:ascii="Times New Roman" w:hAnsi="Times New Roman" w:cs="Times New Roman"/>
                <w:lang w:val="en-US"/>
              </w:rPr>
            </w:pPr>
          </w:p>
        </w:tc>
        <w:tc>
          <w:tcPr>
            <w:tcW w:w="1630" w:type="dxa"/>
            <w:vAlign w:val="center"/>
          </w:tcPr>
          <w:p w:rsidR="00283C3B" w:rsidRPr="007B5E54" w:rsidRDefault="00283C3B" w:rsidP="006501EE">
            <w:pPr>
              <w:ind w:left="-88" w:right="-103"/>
              <w:jc w:val="center"/>
              <w:rPr>
                <w:rFonts w:ascii="Times New Roman" w:hAnsi="Times New Roman" w:cs="Times New Roman"/>
                <w:lang w:val="en-US"/>
              </w:rPr>
            </w:pPr>
          </w:p>
        </w:tc>
        <w:tc>
          <w:tcPr>
            <w:tcW w:w="384" w:type="dxa"/>
            <w:vAlign w:val="center"/>
          </w:tcPr>
          <w:p w:rsidR="00283C3B" w:rsidRDefault="00283C3B" w:rsidP="006501EE">
            <w:pPr>
              <w:ind w:left="-113" w:right="-101"/>
              <w:jc w:val="center"/>
              <w:rPr>
                <w:rFonts w:ascii="Times New Roman" w:hAnsi="Times New Roman" w:cs="Times New Roman"/>
                <w:b/>
              </w:rPr>
            </w:pPr>
            <w:r>
              <w:rPr>
                <w:rFonts w:ascii="Times New Roman" w:hAnsi="Times New Roman" w:cs="Times New Roman"/>
                <w:b/>
              </w:rPr>
              <w:t>4</w:t>
            </w:r>
          </w:p>
        </w:tc>
        <w:tc>
          <w:tcPr>
            <w:tcW w:w="3402" w:type="dxa"/>
            <w:vAlign w:val="center"/>
          </w:tcPr>
          <w:p w:rsidR="007B5E54" w:rsidRPr="007B5E54" w:rsidRDefault="007B5E54" w:rsidP="007B5E54">
            <w:pPr>
              <w:ind w:firstLine="34"/>
              <w:rPr>
                <w:rFonts w:ascii="Times New Roman" w:hAnsi="Times New Roman" w:cs="Times New Roman"/>
                <w:lang w:eastAsia="en-US"/>
              </w:rPr>
            </w:pPr>
            <w:r>
              <w:rPr>
                <w:rFonts w:ascii="Times New Roman" w:hAnsi="Times New Roman" w:cs="Times New Roman"/>
                <w:lang w:eastAsia="en-US"/>
              </w:rPr>
              <w:t xml:space="preserve">Годные остатки. </w:t>
            </w:r>
            <w:r w:rsidRPr="007B5E54">
              <w:rPr>
                <w:rFonts w:ascii="Times New Roman" w:hAnsi="Times New Roman" w:cs="Times New Roman"/>
                <w:lang w:eastAsia="en-US"/>
              </w:rPr>
              <w:t>Люстры потолочные (50-004759) – 19 шт.</w:t>
            </w:r>
          </w:p>
          <w:p w:rsidR="007B5E54" w:rsidRPr="007B5E54" w:rsidRDefault="007B5E54" w:rsidP="007B5E54">
            <w:pPr>
              <w:ind w:firstLine="34"/>
              <w:rPr>
                <w:rFonts w:ascii="Times New Roman" w:hAnsi="Times New Roman" w:cs="Times New Roman"/>
                <w:lang w:eastAsia="en-US"/>
              </w:rPr>
            </w:pPr>
            <w:r w:rsidRPr="007B5E54">
              <w:rPr>
                <w:rFonts w:ascii="Times New Roman" w:hAnsi="Times New Roman" w:cs="Times New Roman"/>
                <w:lang w:eastAsia="en-US"/>
              </w:rPr>
              <w:t>Светильники и люстры со стеклянными элементами в индивидуальных коробках (50-004587) – 59 шт.</w:t>
            </w:r>
          </w:p>
          <w:p w:rsidR="007B5E54" w:rsidRPr="007B5E54" w:rsidRDefault="007B5E54" w:rsidP="007B5E54">
            <w:pPr>
              <w:ind w:firstLine="34"/>
              <w:rPr>
                <w:rFonts w:ascii="Times New Roman" w:hAnsi="Times New Roman" w:cs="Times New Roman"/>
                <w:lang w:eastAsia="en-US"/>
              </w:rPr>
            </w:pPr>
            <w:r w:rsidRPr="007B5E54">
              <w:rPr>
                <w:rFonts w:ascii="Times New Roman" w:hAnsi="Times New Roman" w:cs="Times New Roman"/>
                <w:lang w:eastAsia="en-US"/>
              </w:rPr>
              <w:t>Настольные лампы (Ф-11465-МО) – 8 шт.</w:t>
            </w:r>
          </w:p>
          <w:p w:rsidR="007B5E54" w:rsidRPr="007B5E54" w:rsidRDefault="007B5E54" w:rsidP="007B5E54">
            <w:pPr>
              <w:ind w:firstLine="34"/>
              <w:rPr>
                <w:rFonts w:ascii="Times New Roman" w:hAnsi="Times New Roman" w:cs="Times New Roman"/>
                <w:lang w:eastAsia="en-US"/>
              </w:rPr>
            </w:pPr>
            <w:r w:rsidRPr="007B5E54">
              <w:rPr>
                <w:rFonts w:ascii="Times New Roman" w:hAnsi="Times New Roman" w:cs="Times New Roman"/>
                <w:lang w:eastAsia="en-US"/>
              </w:rPr>
              <w:t>Лампа настольная (50-004549) – 80 шт.</w:t>
            </w:r>
          </w:p>
          <w:p w:rsidR="007B5E54" w:rsidRPr="007B5E54" w:rsidRDefault="007B5E54" w:rsidP="007B5E54">
            <w:pPr>
              <w:ind w:firstLine="34"/>
              <w:rPr>
                <w:rFonts w:ascii="Times New Roman" w:hAnsi="Times New Roman" w:cs="Times New Roman"/>
                <w:lang w:eastAsia="en-US"/>
              </w:rPr>
            </w:pPr>
            <w:r w:rsidRPr="007B5E54">
              <w:rPr>
                <w:rFonts w:ascii="Times New Roman" w:hAnsi="Times New Roman" w:cs="Times New Roman"/>
                <w:lang w:eastAsia="en-US"/>
              </w:rPr>
              <w:t>Лампа кольцевая светодиодная (50-004549) – 12 шт.</w:t>
            </w:r>
          </w:p>
          <w:p w:rsidR="007B5E54" w:rsidRPr="007B5E54" w:rsidRDefault="007B5E54" w:rsidP="007B5E54">
            <w:pPr>
              <w:ind w:firstLine="34"/>
              <w:rPr>
                <w:rFonts w:ascii="Times New Roman" w:hAnsi="Times New Roman" w:cs="Times New Roman"/>
                <w:lang w:eastAsia="en-US"/>
              </w:rPr>
            </w:pPr>
            <w:r w:rsidRPr="007B5E54">
              <w:rPr>
                <w:rFonts w:ascii="Times New Roman" w:hAnsi="Times New Roman" w:cs="Times New Roman"/>
                <w:lang w:eastAsia="en-US"/>
              </w:rPr>
              <w:t>Светильники с подставкой для телефона (50-004549) – 300 шт.</w:t>
            </w:r>
          </w:p>
          <w:p w:rsidR="007B5E54" w:rsidRPr="007B5E54" w:rsidRDefault="007B5E54" w:rsidP="007B5E54">
            <w:pPr>
              <w:ind w:firstLine="34"/>
              <w:rPr>
                <w:rFonts w:ascii="Times New Roman" w:hAnsi="Times New Roman" w:cs="Times New Roman"/>
                <w:lang w:eastAsia="en-US"/>
              </w:rPr>
            </w:pPr>
            <w:r w:rsidRPr="007B5E54">
              <w:rPr>
                <w:rFonts w:ascii="Times New Roman" w:hAnsi="Times New Roman" w:cs="Times New Roman"/>
                <w:lang w:eastAsia="en-US"/>
              </w:rPr>
              <w:t>Светильники ("Молния" - 20 шт, "Фламинго" - 10 шт., "</w:t>
            </w:r>
            <w:r w:rsidRPr="007B5E54">
              <w:rPr>
                <w:rFonts w:ascii="Times New Roman" w:hAnsi="Times New Roman" w:cs="Times New Roman"/>
                <w:lang w:val="en-US" w:eastAsia="en-US"/>
              </w:rPr>
              <w:t>neon</w:t>
            </w:r>
            <w:r w:rsidRPr="007B5E54">
              <w:rPr>
                <w:rFonts w:ascii="Times New Roman" w:hAnsi="Times New Roman" w:cs="Times New Roman"/>
                <w:lang w:eastAsia="en-US"/>
              </w:rPr>
              <w:t>" - 5 шт) (50-004549) всего 35 шт.</w:t>
            </w:r>
          </w:p>
          <w:p w:rsidR="007B5E54" w:rsidRPr="007B5E54" w:rsidRDefault="007B5E54" w:rsidP="007B5E54">
            <w:pPr>
              <w:ind w:firstLine="34"/>
              <w:rPr>
                <w:rFonts w:ascii="Times New Roman" w:hAnsi="Times New Roman" w:cs="Times New Roman"/>
                <w:lang w:eastAsia="en-US"/>
              </w:rPr>
            </w:pPr>
            <w:r w:rsidRPr="007B5E54">
              <w:rPr>
                <w:rFonts w:ascii="Times New Roman" w:hAnsi="Times New Roman" w:cs="Times New Roman"/>
                <w:lang w:eastAsia="en-US"/>
              </w:rPr>
              <w:t>Светильник "Лист" (50-004549) - 5 шт</w:t>
            </w:r>
          </w:p>
          <w:p w:rsidR="007B5E54" w:rsidRPr="007B5E54" w:rsidRDefault="007B5E54" w:rsidP="007B5E54">
            <w:pPr>
              <w:ind w:firstLine="34"/>
              <w:rPr>
                <w:rFonts w:ascii="Times New Roman" w:hAnsi="Times New Roman" w:cs="Times New Roman"/>
                <w:lang w:eastAsia="en-US"/>
              </w:rPr>
            </w:pPr>
            <w:r w:rsidRPr="007B5E54">
              <w:rPr>
                <w:rFonts w:ascii="Times New Roman" w:hAnsi="Times New Roman" w:cs="Times New Roman"/>
                <w:lang w:eastAsia="en-US"/>
              </w:rPr>
              <w:t>Светильник (50-004549) – 1 шт.</w:t>
            </w:r>
          </w:p>
          <w:p w:rsidR="007B5E54" w:rsidRPr="007B5E54" w:rsidRDefault="007B5E54" w:rsidP="007B5E54">
            <w:pPr>
              <w:ind w:firstLine="34"/>
              <w:rPr>
                <w:rFonts w:ascii="Times New Roman" w:hAnsi="Times New Roman" w:cs="Times New Roman"/>
                <w:lang w:eastAsia="en-US"/>
              </w:rPr>
            </w:pPr>
            <w:r w:rsidRPr="007B5E54">
              <w:rPr>
                <w:rFonts w:ascii="Times New Roman" w:hAnsi="Times New Roman" w:cs="Times New Roman"/>
                <w:lang w:eastAsia="en-US"/>
              </w:rPr>
              <w:t>Светильник настольный (50-004549) – 1 шт.</w:t>
            </w:r>
          </w:p>
          <w:p w:rsidR="007B5E54" w:rsidRPr="007B5E54" w:rsidRDefault="007B5E54" w:rsidP="007B5E54">
            <w:pPr>
              <w:ind w:firstLine="34"/>
              <w:rPr>
                <w:rFonts w:ascii="Times New Roman" w:hAnsi="Times New Roman" w:cs="Times New Roman"/>
                <w:lang w:eastAsia="en-US"/>
              </w:rPr>
            </w:pPr>
            <w:r w:rsidRPr="007B5E54">
              <w:rPr>
                <w:rFonts w:ascii="Times New Roman" w:hAnsi="Times New Roman" w:cs="Times New Roman"/>
                <w:lang w:eastAsia="en-US"/>
              </w:rPr>
              <w:t>Светильники неоновые "Кактус” (50-004549) - 5 шт</w:t>
            </w:r>
          </w:p>
          <w:p w:rsidR="007B5E54" w:rsidRPr="007B5E54" w:rsidRDefault="007B5E54" w:rsidP="007B5E54">
            <w:pPr>
              <w:ind w:firstLine="34"/>
              <w:rPr>
                <w:rFonts w:ascii="Times New Roman" w:hAnsi="Times New Roman" w:cs="Times New Roman"/>
                <w:lang w:eastAsia="en-US"/>
              </w:rPr>
            </w:pPr>
            <w:r w:rsidRPr="007B5E54">
              <w:rPr>
                <w:rFonts w:ascii="Times New Roman" w:hAnsi="Times New Roman" w:cs="Times New Roman"/>
                <w:lang w:eastAsia="en-US"/>
              </w:rPr>
              <w:t>Светильник "Кольцо" (50-004549) - 1 шт.</w:t>
            </w:r>
          </w:p>
          <w:p w:rsidR="00283C3B" w:rsidRPr="007B5E54" w:rsidRDefault="007B5E54" w:rsidP="007B5E54">
            <w:pPr>
              <w:ind w:firstLine="176"/>
              <w:contextualSpacing/>
              <w:jc w:val="both"/>
              <w:rPr>
                <w:rFonts w:ascii="Times New Roman" w:hAnsi="Times New Roman" w:cs="Times New Roman"/>
                <w:lang w:eastAsia="en-US"/>
              </w:rPr>
            </w:pPr>
            <w:r w:rsidRPr="007B5E54">
              <w:rPr>
                <w:rFonts w:ascii="Times New Roman" w:hAnsi="Times New Roman" w:cs="Times New Roman"/>
                <w:lang w:eastAsia="en-US"/>
              </w:rPr>
              <w:t>Бактерицидный светильник (50-004549) – 240 шт.</w:t>
            </w:r>
            <w:r>
              <w:rPr>
                <w:rFonts w:ascii="Times New Roman" w:hAnsi="Times New Roman" w:cs="Times New Roman"/>
                <w:lang w:eastAsia="en-US"/>
              </w:rPr>
              <w:t xml:space="preserve"> Всего 786 шт. П.29-2023</w:t>
            </w:r>
          </w:p>
        </w:tc>
        <w:tc>
          <w:tcPr>
            <w:tcW w:w="1842" w:type="dxa"/>
            <w:vAlign w:val="center"/>
          </w:tcPr>
          <w:p w:rsidR="00283C3B" w:rsidRPr="00EA6744" w:rsidRDefault="00CF5302" w:rsidP="006501EE">
            <w:pPr>
              <w:pStyle w:val="20"/>
              <w:shd w:val="clear" w:color="auto" w:fill="auto"/>
              <w:spacing w:line="220" w:lineRule="exact"/>
              <w:jc w:val="center"/>
              <w:rPr>
                <w:rFonts w:ascii="Times New Roman" w:hAnsi="Times New Roman" w:cs="Times New Roman"/>
              </w:rPr>
            </w:pPr>
            <w:r>
              <w:rPr>
                <w:rFonts w:ascii="Times New Roman" w:hAnsi="Times New Roman" w:cs="Times New Roman"/>
              </w:rPr>
              <w:t>811328,00</w:t>
            </w:r>
          </w:p>
        </w:tc>
        <w:tc>
          <w:tcPr>
            <w:tcW w:w="1418" w:type="dxa"/>
            <w:vAlign w:val="center"/>
          </w:tcPr>
          <w:p w:rsidR="00283C3B" w:rsidRPr="002F0D54" w:rsidRDefault="00143A7E" w:rsidP="006501EE">
            <w:pPr>
              <w:ind w:left="-77" w:right="-88"/>
              <w:jc w:val="center"/>
              <w:rPr>
                <w:rFonts w:ascii="Times New Roman" w:hAnsi="Times New Roman" w:cs="Times New Roman"/>
              </w:rPr>
            </w:pPr>
            <w:r>
              <w:rPr>
                <w:rFonts w:ascii="Times New Roman" w:hAnsi="Times New Roman" w:cs="Times New Roman"/>
              </w:rPr>
              <w:t>81132,80</w:t>
            </w:r>
          </w:p>
        </w:tc>
        <w:tc>
          <w:tcPr>
            <w:tcW w:w="1530" w:type="dxa"/>
            <w:vAlign w:val="center"/>
          </w:tcPr>
          <w:p w:rsidR="00283C3B" w:rsidRPr="002F0D54" w:rsidRDefault="00143A7E" w:rsidP="006501EE">
            <w:pPr>
              <w:ind w:left="-86" w:right="-85"/>
              <w:jc w:val="center"/>
              <w:rPr>
                <w:rFonts w:ascii="Times New Roman" w:hAnsi="Times New Roman" w:cs="Times New Roman"/>
              </w:rPr>
            </w:pPr>
            <w:r>
              <w:rPr>
                <w:rFonts w:ascii="Times New Roman" w:hAnsi="Times New Roman" w:cs="Times New Roman"/>
              </w:rPr>
              <w:t>8113,28</w:t>
            </w:r>
          </w:p>
        </w:tc>
      </w:tr>
      <w:tr w:rsidR="006A11C3" w:rsidRPr="00EA6744" w:rsidTr="00F4573F">
        <w:trPr>
          <w:trHeight w:val="841"/>
        </w:trPr>
        <w:tc>
          <w:tcPr>
            <w:tcW w:w="567" w:type="dxa"/>
            <w:vAlign w:val="center"/>
          </w:tcPr>
          <w:p w:rsidR="006A11C3" w:rsidRPr="006501EE" w:rsidRDefault="006A11C3" w:rsidP="006501EE">
            <w:pPr>
              <w:pStyle w:val="a5"/>
              <w:ind w:left="0"/>
              <w:rPr>
                <w:rFonts w:ascii="Times New Roman" w:hAnsi="Times New Roman" w:cs="Times New Roman"/>
              </w:rPr>
            </w:pPr>
          </w:p>
        </w:tc>
        <w:tc>
          <w:tcPr>
            <w:tcW w:w="1630" w:type="dxa"/>
            <w:vAlign w:val="center"/>
          </w:tcPr>
          <w:p w:rsidR="006A11C3" w:rsidRPr="006501EE" w:rsidRDefault="006A11C3" w:rsidP="006501EE">
            <w:pPr>
              <w:ind w:left="-88" w:right="-103"/>
              <w:jc w:val="center"/>
              <w:rPr>
                <w:rFonts w:ascii="Times New Roman" w:hAnsi="Times New Roman" w:cs="Times New Roman"/>
              </w:rPr>
            </w:pPr>
          </w:p>
        </w:tc>
        <w:tc>
          <w:tcPr>
            <w:tcW w:w="384" w:type="dxa"/>
            <w:vAlign w:val="center"/>
          </w:tcPr>
          <w:p w:rsidR="006A11C3" w:rsidRDefault="006A11C3" w:rsidP="006501EE">
            <w:pPr>
              <w:ind w:left="-113" w:right="-101"/>
              <w:jc w:val="center"/>
              <w:rPr>
                <w:rFonts w:ascii="Times New Roman" w:hAnsi="Times New Roman" w:cs="Times New Roman"/>
                <w:b/>
              </w:rPr>
            </w:pPr>
            <w:r>
              <w:rPr>
                <w:rFonts w:ascii="Times New Roman" w:hAnsi="Times New Roman" w:cs="Times New Roman"/>
                <w:b/>
              </w:rPr>
              <w:t>5</w:t>
            </w:r>
          </w:p>
        </w:tc>
        <w:tc>
          <w:tcPr>
            <w:tcW w:w="3402" w:type="dxa"/>
            <w:vAlign w:val="center"/>
          </w:tcPr>
          <w:p w:rsidR="007B5E54" w:rsidRPr="007B5E54" w:rsidRDefault="007B5E54" w:rsidP="007B5E54">
            <w:pPr>
              <w:ind w:firstLine="34"/>
              <w:rPr>
                <w:rFonts w:ascii="Times New Roman" w:hAnsi="Times New Roman" w:cs="Times New Roman"/>
                <w:lang w:eastAsia="en-US"/>
              </w:rPr>
            </w:pPr>
            <w:r>
              <w:rPr>
                <w:rFonts w:ascii="Times New Roman" w:hAnsi="Times New Roman" w:cs="Times New Roman"/>
                <w:lang w:eastAsia="en-US"/>
              </w:rPr>
              <w:t xml:space="preserve">Годные остатки. </w:t>
            </w:r>
            <w:r w:rsidRPr="007B5E54">
              <w:rPr>
                <w:rFonts w:ascii="Times New Roman" w:hAnsi="Times New Roman" w:cs="Times New Roman"/>
                <w:lang w:eastAsia="en-US"/>
              </w:rPr>
              <w:t>Мобильные телефоны:</w:t>
            </w:r>
          </w:p>
          <w:p w:rsidR="007B5E54" w:rsidRPr="007B5E54" w:rsidRDefault="007B5E54" w:rsidP="007B5E54">
            <w:pPr>
              <w:ind w:firstLine="34"/>
              <w:rPr>
                <w:rFonts w:ascii="Times New Roman" w:hAnsi="Times New Roman" w:cs="Times New Roman"/>
                <w:lang w:eastAsia="en-US"/>
              </w:rPr>
            </w:pPr>
            <w:r w:rsidRPr="007B5E54">
              <w:rPr>
                <w:rFonts w:ascii="Times New Roman" w:hAnsi="Times New Roman" w:cs="Times New Roman"/>
                <w:lang w:eastAsia="en-US"/>
              </w:rPr>
              <w:t>«</w:t>
            </w:r>
            <w:r w:rsidRPr="007B5E54">
              <w:rPr>
                <w:rFonts w:ascii="Times New Roman" w:hAnsi="Times New Roman" w:cs="Times New Roman"/>
                <w:lang w:val="en-US" w:eastAsia="en-US"/>
              </w:rPr>
              <w:t>Nokia</w:t>
            </w:r>
            <w:r w:rsidRPr="007B5E54">
              <w:rPr>
                <w:rFonts w:ascii="Times New Roman" w:hAnsi="Times New Roman" w:cs="Times New Roman"/>
                <w:lang w:eastAsia="en-US"/>
              </w:rPr>
              <w:t xml:space="preserve"> 3310» (Ф-10571-МО) - 1 шт., </w:t>
            </w:r>
          </w:p>
          <w:p w:rsidR="007B5E54" w:rsidRPr="007B5E54" w:rsidRDefault="007B5E54" w:rsidP="007B5E54">
            <w:pPr>
              <w:ind w:firstLine="34"/>
              <w:rPr>
                <w:rFonts w:ascii="Times New Roman" w:hAnsi="Times New Roman" w:cs="Times New Roman"/>
                <w:lang w:eastAsia="en-US"/>
              </w:rPr>
            </w:pPr>
            <w:r w:rsidRPr="007B5E54">
              <w:rPr>
                <w:rFonts w:ascii="Times New Roman" w:hAnsi="Times New Roman" w:cs="Times New Roman"/>
                <w:lang w:eastAsia="en-US"/>
              </w:rPr>
              <w:t>«</w:t>
            </w:r>
            <w:r w:rsidRPr="007B5E54">
              <w:rPr>
                <w:rFonts w:ascii="Times New Roman" w:hAnsi="Times New Roman" w:cs="Times New Roman"/>
                <w:lang w:val="en-US" w:eastAsia="en-US"/>
              </w:rPr>
              <w:t>Siemens</w:t>
            </w:r>
            <w:r w:rsidRPr="007B5E54">
              <w:rPr>
                <w:rFonts w:ascii="Times New Roman" w:hAnsi="Times New Roman" w:cs="Times New Roman"/>
                <w:lang w:eastAsia="en-US"/>
              </w:rPr>
              <w:t>» А 52 (Ф-10571-МО) – 167 шт</w:t>
            </w:r>
          </w:p>
          <w:p w:rsidR="006A11C3" w:rsidRPr="00C84E0A" w:rsidRDefault="007B5E54" w:rsidP="007B5E54">
            <w:pPr>
              <w:ind w:firstLine="176"/>
              <w:contextualSpacing/>
              <w:jc w:val="both"/>
              <w:rPr>
                <w:rFonts w:ascii="Times New Roman" w:hAnsi="Times New Roman" w:cs="Times New Roman"/>
                <w:lang w:eastAsia="en-US"/>
              </w:rPr>
            </w:pPr>
            <w:r w:rsidRPr="007B5E54">
              <w:rPr>
                <w:rFonts w:ascii="Times New Roman" w:hAnsi="Times New Roman" w:cs="Times New Roman"/>
                <w:lang w:eastAsia="en-US"/>
              </w:rPr>
              <w:t>Телефоны (Ф-11533-МО) -17 штук</w:t>
            </w:r>
            <w:r>
              <w:rPr>
                <w:rFonts w:ascii="Times New Roman" w:hAnsi="Times New Roman" w:cs="Times New Roman"/>
                <w:lang w:eastAsia="en-US"/>
              </w:rPr>
              <w:t>. Всего 185 шт. П.30-2023</w:t>
            </w:r>
            <w:r w:rsidR="007D14DE">
              <w:rPr>
                <w:rFonts w:ascii="Times New Roman" w:hAnsi="Times New Roman" w:cs="Times New Roman"/>
                <w:lang w:eastAsia="en-US"/>
              </w:rPr>
              <w:t xml:space="preserve"> </w:t>
            </w:r>
          </w:p>
        </w:tc>
        <w:tc>
          <w:tcPr>
            <w:tcW w:w="1842" w:type="dxa"/>
            <w:vAlign w:val="center"/>
          </w:tcPr>
          <w:p w:rsidR="006A11C3" w:rsidRPr="00EA6744" w:rsidRDefault="00CF5302" w:rsidP="006501EE">
            <w:pPr>
              <w:pStyle w:val="20"/>
              <w:shd w:val="clear" w:color="auto" w:fill="auto"/>
              <w:spacing w:line="220" w:lineRule="exact"/>
              <w:jc w:val="center"/>
              <w:rPr>
                <w:rFonts w:ascii="Times New Roman" w:hAnsi="Times New Roman" w:cs="Times New Roman"/>
              </w:rPr>
            </w:pPr>
            <w:r>
              <w:rPr>
                <w:rFonts w:ascii="Times New Roman" w:hAnsi="Times New Roman" w:cs="Times New Roman"/>
              </w:rPr>
              <w:t>232224,30</w:t>
            </w:r>
          </w:p>
        </w:tc>
        <w:tc>
          <w:tcPr>
            <w:tcW w:w="1418" w:type="dxa"/>
            <w:vAlign w:val="center"/>
          </w:tcPr>
          <w:p w:rsidR="006A11C3" w:rsidRPr="002F0D54" w:rsidRDefault="00143A7E" w:rsidP="006501EE">
            <w:pPr>
              <w:ind w:left="-77" w:right="-88"/>
              <w:jc w:val="center"/>
              <w:rPr>
                <w:rFonts w:ascii="Times New Roman" w:hAnsi="Times New Roman" w:cs="Times New Roman"/>
              </w:rPr>
            </w:pPr>
            <w:r>
              <w:rPr>
                <w:rFonts w:ascii="Times New Roman" w:hAnsi="Times New Roman" w:cs="Times New Roman"/>
              </w:rPr>
              <w:t>23222,43</w:t>
            </w:r>
          </w:p>
        </w:tc>
        <w:tc>
          <w:tcPr>
            <w:tcW w:w="1530" w:type="dxa"/>
            <w:vAlign w:val="center"/>
          </w:tcPr>
          <w:p w:rsidR="006A11C3" w:rsidRPr="002F0D54" w:rsidRDefault="00143A7E" w:rsidP="006501EE">
            <w:pPr>
              <w:ind w:left="-86" w:right="-85"/>
              <w:jc w:val="center"/>
              <w:rPr>
                <w:rFonts w:ascii="Times New Roman" w:hAnsi="Times New Roman" w:cs="Times New Roman"/>
              </w:rPr>
            </w:pPr>
            <w:r>
              <w:rPr>
                <w:rFonts w:ascii="Times New Roman" w:hAnsi="Times New Roman" w:cs="Times New Roman"/>
              </w:rPr>
              <w:t>2322,24</w:t>
            </w:r>
          </w:p>
        </w:tc>
      </w:tr>
      <w:tr w:rsidR="00453D8E" w:rsidRPr="00105351" w:rsidTr="00F4573F">
        <w:trPr>
          <w:trHeight w:val="841"/>
        </w:trPr>
        <w:tc>
          <w:tcPr>
            <w:tcW w:w="567" w:type="dxa"/>
            <w:vAlign w:val="center"/>
          </w:tcPr>
          <w:p w:rsidR="00453D8E" w:rsidRPr="006501EE" w:rsidRDefault="00453D8E" w:rsidP="006501EE">
            <w:pPr>
              <w:pStyle w:val="a5"/>
              <w:ind w:left="0"/>
              <w:rPr>
                <w:rFonts w:ascii="Times New Roman" w:hAnsi="Times New Roman" w:cs="Times New Roman"/>
              </w:rPr>
            </w:pPr>
          </w:p>
        </w:tc>
        <w:tc>
          <w:tcPr>
            <w:tcW w:w="1630" w:type="dxa"/>
            <w:vAlign w:val="center"/>
          </w:tcPr>
          <w:p w:rsidR="00453D8E" w:rsidRPr="006501EE" w:rsidRDefault="00453D8E" w:rsidP="006501EE">
            <w:pPr>
              <w:ind w:left="-88" w:right="-103"/>
              <w:jc w:val="center"/>
              <w:rPr>
                <w:rFonts w:ascii="Times New Roman" w:hAnsi="Times New Roman" w:cs="Times New Roman"/>
              </w:rPr>
            </w:pPr>
          </w:p>
        </w:tc>
        <w:tc>
          <w:tcPr>
            <w:tcW w:w="384" w:type="dxa"/>
            <w:vAlign w:val="center"/>
          </w:tcPr>
          <w:p w:rsidR="00453D8E" w:rsidRDefault="006A11C3" w:rsidP="006501EE">
            <w:pPr>
              <w:ind w:left="-113" w:right="-101"/>
              <w:jc w:val="center"/>
              <w:rPr>
                <w:rFonts w:ascii="Times New Roman" w:hAnsi="Times New Roman" w:cs="Times New Roman"/>
                <w:b/>
              </w:rPr>
            </w:pPr>
            <w:r>
              <w:rPr>
                <w:rFonts w:ascii="Times New Roman" w:hAnsi="Times New Roman" w:cs="Times New Roman"/>
                <w:b/>
              </w:rPr>
              <w:t>6</w:t>
            </w:r>
          </w:p>
        </w:tc>
        <w:tc>
          <w:tcPr>
            <w:tcW w:w="3402" w:type="dxa"/>
            <w:vAlign w:val="center"/>
          </w:tcPr>
          <w:p w:rsidR="007D14DE" w:rsidRDefault="007D14DE" w:rsidP="007D14DE">
            <w:pPr>
              <w:ind w:firstLine="34"/>
              <w:rPr>
                <w:rFonts w:ascii="Times New Roman" w:hAnsi="Times New Roman" w:cs="Times New Roman"/>
                <w:lang w:eastAsia="en-US"/>
              </w:rPr>
            </w:pPr>
            <w:r>
              <w:rPr>
                <w:rFonts w:ascii="Times New Roman" w:hAnsi="Times New Roman" w:cs="Times New Roman"/>
                <w:lang w:eastAsia="en-US"/>
              </w:rPr>
              <w:t xml:space="preserve">Годные остатки. </w:t>
            </w:r>
          </w:p>
          <w:p w:rsidR="007D14DE" w:rsidRPr="007D14DE" w:rsidRDefault="007D14DE" w:rsidP="007D14DE">
            <w:pPr>
              <w:ind w:firstLine="34"/>
              <w:rPr>
                <w:rFonts w:ascii="Times New Roman" w:hAnsi="Times New Roman" w:cs="Times New Roman"/>
                <w:lang w:eastAsia="en-US"/>
              </w:rPr>
            </w:pPr>
            <w:r w:rsidRPr="007D14DE">
              <w:rPr>
                <w:rFonts w:ascii="Times New Roman" w:hAnsi="Times New Roman" w:cs="Times New Roman"/>
                <w:lang w:eastAsia="en-US"/>
              </w:rPr>
              <w:t>Велосипеды – 20 шт.</w:t>
            </w:r>
          </w:p>
          <w:p w:rsidR="00453D8E" w:rsidRPr="00105351" w:rsidRDefault="007D14DE" w:rsidP="007D14DE">
            <w:pPr>
              <w:jc w:val="both"/>
              <w:rPr>
                <w:rFonts w:ascii="Times New Roman" w:hAnsi="Times New Roman" w:cs="Times New Roman"/>
                <w:lang w:eastAsia="en-US"/>
              </w:rPr>
            </w:pPr>
            <w:r w:rsidRPr="007D14DE">
              <w:rPr>
                <w:rFonts w:ascii="Times New Roman" w:hAnsi="Times New Roman" w:cs="Times New Roman"/>
                <w:lang w:eastAsia="en-US"/>
              </w:rPr>
              <w:t>Запасные части к велосипедам – 326 шт.</w:t>
            </w:r>
            <w:r>
              <w:rPr>
                <w:rFonts w:ascii="Times New Roman" w:hAnsi="Times New Roman" w:cs="Times New Roman"/>
                <w:lang w:eastAsia="en-US"/>
              </w:rPr>
              <w:t xml:space="preserve"> Всего 346 шт. П.31-2023</w:t>
            </w:r>
          </w:p>
        </w:tc>
        <w:tc>
          <w:tcPr>
            <w:tcW w:w="1842" w:type="dxa"/>
            <w:vAlign w:val="center"/>
          </w:tcPr>
          <w:p w:rsidR="00453D8E" w:rsidRPr="00105351" w:rsidRDefault="00CF5302" w:rsidP="006501EE">
            <w:pPr>
              <w:pStyle w:val="20"/>
              <w:shd w:val="clear" w:color="auto" w:fill="auto"/>
              <w:spacing w:line="220" w:lineRule="exact"/>
              <w:jc w:val="center"/>
              <w:rPr>
                <w:rFonts w:ascii="Times New Roman" w:hAnsi="Times New Roman" w:cs="Times New Roman"/>
              </w:rPr>
            </w:pPr>
            <w:r>
              <w:rPr>
                <w:rFonts w:ascii="Times New Roman" w:hAnsi="Times New Roman" w:cs="Times New Roman"/>
              </w:rPr>
              <w:t>2148626,67</w:t>
            </w:r>
          </w:p>
        </w:tc>
        <w:tc>
          <w:tcPr>
            <w:tcW w:w="1418" w:type="dxa"/>
            <w:vAlign w:val="center"/>
          </w:tcPr>
          <w:p w:rsidR="00453D8E" w:rsidRPr="00105351" w:rsidRDefault="002763ED" w:rsidP="006501EE">
            <w:pPr>
              <w:ind w:left="-77" w:right="-88"/>
              <w:jc w:val="center"/>
              <w:rPr>
                <w:rFonts w:ascii="Times New Roman" w:hAnsi="Times New Roman" w:cs="Times New Roman"/>
              </w:rPr>
            </w:pPr>
            <w:r>
              <w:rPr>
                <w:rFonts w:ascii="Times New Roman" w:hAnsi="Times New Roman" w:cs="Times New Roman"/>
              </w:rPr>
              <w:t>214862,67</w:t>
            </w:r>
          </w:p>
        </w:tc>
        <w:tc>
          <w:tcPr>
            <w:tcW w:w="1530" w:type="dxa"/>
            <w:vAlign w:val="center"/>
          </w:tcPr>
          <w:p w:rsidR="00453D8E" w:rsidRPr="00105351" w:rsidRDefault="002763ED" w:rsidP="006501EE">
            <w:pPr>
              <w:ind w:left="-86" w:right="-85"/>
              <w:jc w:val="center"/>
              <w:rPr>
                <w:rFonts w:ascii="Times New Roman" w:hAnsi="Times New Roman" w:cs="Times New Roman"/>
              </w:rPr>
            </w:pPr>
            <w:r>
              <w:rPr>
                <w:rFonts w:ascii="Times New Roman" w:hAnsi="Times New Roman" w:cs="Times New Roman"/>
              </w:rPr>
              <w:t>21486,27</w:t>
            </w:r>
            <w:bookmarkStart w:id="0" w:name="_GoBack"/>
            <w:bookmarkEnd w:id="0"/>
          </w:p>
        </w:tc>
      </w:tr>
      <w:tr w:rsidR="006501EE" w:rsidRPr="00BE466E" w:rsidTr="00982E8A">
        <w:trPr>
          <w:trHeight w:val="1020"/>
        </w:trPr>
        <w:tc>
          <w:tcPr>
            <w:tcW w:w="567" w:type="dxa"/>
            <w:vAlign w:val="center"/>
          </w:tcPr>
          <w:p w:rsidR="006501EE" w:rsidRPr="00105351"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105351" w:rsidRDefault="006501EE" w:rsidP="006501EE">
            <w:pPr>
              <w:ind w:left="-88" w:right="-103"/>
              <w:jc w:val="center"/>
              <w:rPr>
                <w:rFonts w:ascii="Times New Roman" w:hAnsi="Times New Roman" w:cs="Times New Roman"/>
              </w:rPr>
            </w:pPr>
          </w:p>
        </w:tc>
        <w:tc>
          <w:tcPr>
            <w:tcW w:w="8576" w:type="dxa"/>
            <w:gridSpan w:val="5"/>
            <w:vAlign w:val="center"/>
          </w:tcPr>
          <w:p w:rsidR="006501EE" w:rsidRPr="00105351" w:rsidRDefault="006501EE" w:rsidP="006501EE">
            <w:pPr>
              <w:jc w:val="both"/>
              <w:rPr>
                <w:rFonts w:ascii="Times New Roman" w:hAnsi="Times New Roman" w:cs="Times New Roman"/>
              </w:rPr>
            </w:pPr>
          </w:p>
          <w:p w:rsidR="006501EE" w:rsidRDefault="006501EE" w:rsidP="006501EE">
            <w:pPr>
              <w:jc w:val="both"/>
              <w:rPr>
                <w:rFonts w:ascii="Times New Roman" w:hAnsi="Times New Roman" w:cs="Times New Roman"/>
                <w:b/>
              </w:rPr>
            </w:pPr>
            <w:r w:rsidRPr="0047284B">
              <w:rPr>
                <w:rFonts w:ascii="Times New Roman" w:hAnsi="Times New Roman" w:cs="Times New Roman"/>
                <w:b/>
              </w:rPr>
              <w:t>Местонахождение имущества:</w:t>
            </w:r>
          </w:p>
          <w:p w:rsidR="00925189" w:rsidRPr="007B5E54" w:rsidRDefault="00925189" w:rsidP="006501EE">
            <w:pPr>
              <w:jc w:val="both"/>
              <w:rPr>
                <w:rFonts w:ascii="Times New Roman" w:hAnsi="Times New Roman" w:cs="Times New Roman"/>
                <w:b/>
              </w:rPr>
            </w:pPr>
            <w:r w:rsidRPr="007B5E54">
              <w:rPr>
                <w:rFonts w:ascii="Times New Roman" w:hAnsi="Times New Roman" w:cs="Times New Roman"/>
              </w:rPr>
              <w:t>По лоту 1:</w:t>
            </w:r>
            <w:r w:rsidRPr="007B5E54">
              <w:rPr>
                <w:rFonts w:ascii="Times New Roman" w:hAnsi="Times New Roman" w:cs="Times New Roman"/>
                <w:b/>
              </w:rPr>
              <w:t xml:space="preserve"> </w:t>
            </w:r>
            <w:r w:rsidRPr="007B5E54">
              <w:rPr>
                <w:rFonts w:ascii="Times New Roman" w:hAnsi="Times New Roman" w:cs="Times New Roman"/>
              </w:rPr>
              <w:t>Московская область, г. Домодедово, территория а/э "Домодедово", стр. 7</w:t>
            </w:r>
          </w:p>
          <w:p w:rsidR="00A25D7F" w:rsidRPr="007B5E54" w:rsidRDefault="00A25D7F" w:rsidP="006501EE">
            <w:pPr>
              <w:jc w:val="both"/>
              <w:rPr>
                <w:rFonts w:ascii="Times New Roman" w:hAnsi="Times New Roman" w:cs="Times New Roman"/>
                <w:bCs/>
                <w:lang w:eastAsia="en-US"/>
              </w:rPr>
            </w:pPr>
            <w:r w:rsidRPr="007B5E54">
              <w:rPr>
                <w:rFonts w:ascii="Times New Roman" w:hAnsi="Times New Roman" w:cs="Times New Roman"/>
              </w:rPr>
              <w:t>По лоту</w:t>
            </w:r>
            <w:r w:rsidR="007F3AA4" w:rsidRPr="007B5E54">
              <w:rPr>
                <w:rFonts w:ascii="Times New Roman" w:hAnsi="Times New Roman" w:cs="Times New Roman"/>
              </w:rPr>
              <w:t xml:space="preserve"> </w:t>
            </w:r>
            <w:r w:rsidR="007B5E54" w:rsidRPr="007B5E54">
              <w:rPr>
                <w:rFonts w:ascii="Times New Roman" w:hAnsi="Times New Roman" w:cs="Times New Roman"/>
              </w:rPr>
              <w:t>2</w:t>
            </w:r>
            <w:r w:rsidR="007B5E54">
              <w:rPr>
                <w:rFonts w:ascii="Times New Roman" w:hAnsi="Times New Roman" w:cs="Times New Roman"/>
              </w:rPr>
              <w:t>,4</w:t>
            </w:r>
            <w:r w:rsidR="007D14DE">
              <w:rPr>
                <w:rFonts w:ascii="Times New Roman" w:hAnsi="Times New Roman" w:cs="Times New Roman"/>
              </w:rPr>
              <w:t>,5,6</w:t>
            </w:r>
            <w:r w:rsidRPr="007B5E54">
              <w:rPr>
                <w:rFonts w:ascii="Times New Roman" w:hAnsi="Times New Roman" w:cs="Times New Roman"/>
              </w:rPr>
              <w:t xml:space="preserve">: </w:t>
            </w:r>
            <w:r w:rsidR="007F3AA4" w:rsidRPr="007B5E54">
              <w:rPr>
                <w:rFonts w:ascii="Times New Roman" w:hAnsi="Times New Roman" w:cs="Times New Roman"/>
              </w:rPr>
              <w:t xml:space="preserve"> </w:t>
            </w:r>
            <w:r w:rsidRPr="007B5E54">
              <w:rPr>
                <w:rFonts w:ascii="Times New Roman" w:hAnsi="Times New Roman" w:cs="Times New Roman"/>
                <w:bCs/>
                <w:lang w:eastAsia="en-US"/>
              </w:rPr>
              <w:t>Московская область, г. Серпухов, Северное шоссе, д. 3/1а</w:t>
            </w:r>
          </w:p>
          <w:p w:rsidR="007B5E54" w:rsidRPr="007B5E54" w:rsidRDefault="007B5E54" w:rsidP="006501EE">
            <w:pPr>
              <w:jc w:val="both"/>
              <w:rPr>
                <w:rFonts w:ascii="Times New Roman" w:hAnsi="Times New Roman" w:cs="Times New Roman"/>
                <w:bCs/>
                <w:lang w:eastAsia="en-US"/>
              </w:rPr>
            </w:pPr>
            <w:r w:rsidRPr="007B5E54">
              <w:rPr>
                <w:rFonts w:ascii="Times New Roman" w:hAnsi="Times New Roman" w:cs="Times New Roman"/>
                <w:bCs/>
                <w:lang w:eastAsia="en-US"/>
              </w:rPr>
              <w:t>По лоту 3: г. Москва, ул. Гиляровского, д. 31, стр. 1</w:t>
            </w:r>
          </w:p>
          <w:p w:rsidR="00B531E9" w:rsidRDefault="00A25D7F" w:rsidP="006501EE">
            <w:pPr>
              <w:pStyle w:val="af1"/>
              <w:shd w:val="clear" w:color="auto" w:fill="auto"/>
              <w:ind w:firstLine="0"/>
              <w:rPr>
                <w:b/>
              </w:rPr>
            </w:pPr>
            <w:r>
              <w:rPr>
                <w:b/>
              </w:rPr>
              <w:t>По лоту</w:t>
            </w:r>
            <w:r w:rsidR="00925189">
              <w:rPr>
                <w:b/>
              </w:rPr>
              <w:t xml:space="preserve"> 1</w:t>
            </w:r>
            <w:r w:rsidR="007B5E54">
              <w:rPr>
                <w:b/>
              </w:rPr>
              <w:t>,3</w:t>
            </w:r>
            <w:r>
              <w:rPr>
                <w:b/>
              </w:rPr>
              <w:t xml:space="preserve">: </w:t>
            </w:r>
            <w:r w:rsidR="00B531E9">
              <w:rPr>
                <w:b/>
              </w:rPr>
              <w:t>Имущество задержано таможенными органами.</w:t>
            </w:r>
          </w:p>
          <w:p w:rsidR="00A25D7F" w:rsidRPr="00AE2F61" w:rsidRDefault="00A25D7F" w:rsidP="006501EE">
            <w:pPr>
              <w:pStyle w:val="af1"/>
              <w:shd w:val="clear" w:color="auto" w:fill="auto"/>
              <w:ind w:firstLine="0"/>
              <w:rPr>
                <w:b/>
              </w:rPr>
            </w:pPr>
            <w:r>
              <w:rPr>
                <w:b/>
              </w:rPr>
              <w:t>По лоту</w:t>
            </w:r>
            <w:r w:rsidR="007B5E54">
              <w:rPr>
                <w:b/>
              </w:rPr>
              <w:t xml:space="preserve"> 2,4</w:t>
            </w:r>
            <w:r w:rsidR="007D14DE">
              <w:rPr>
                <w:b/>
              </w:rPr>
              <w:t>,5,6</w:t>
            </w:r>
            <w:r>
              <w:rPr>
                <w:b/>
              </w:rPr>
              <w:t>: Имущество обращено в Федеральную собственность</w:t>
            </w:r>
            <w:r w:rsidR="00313B4A">
              <w:rPr>
                <w:b/>
              </w:rPr>
              <w:t>.</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 xml:space="preserve">Дополнительная информация: </w:t>
            </w:r>
          </w:p>
          <w:p w:rsidR="006501EE" w:rsidRPr="00BE466E" w:rsidRDefault="006501EE" w:rsidP="006501EE">
            <w:pPr>
              <w:jc w:val="both"/>
              <w:rPr>
                <w:rFonts w:ascii="Times New Roman" w:hAnsi="Times New Roman" w:cs="Times New Roman"/>
              </w:rPr>
            </w:pP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 xml:space="preserve">Имущество продается в том виде, комплектности и состоянии, в каком оно есть. </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color w:val="000000"/>
              </w:rPr>
              <w:t>За скрытые дефекты имущества Продавец ответственности не несет.</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Проданное имущество обмену и возврату не подлежит.</w:t>
            </w:r>
          </w:p>
          <w:p w:rsidR="006501EE" w:rsidRPr="00BE466E" w:rsidRDefault="006501EE" w:rsidP="006501EE">
            <w:pPr>
              <w:jc w:val="both"/>
              <w:rPr>
                <w:rFonts w:ascii="Times New Roman" w:hAnsi="Times New Roman" w:cs="Times New Roman"/>
                <w:color w:val="000000" w:themeColor="text1"/>
              </w:rPr>
            </w:pPr>
            <w:r w:rsidRPr="00BE466E">
              <w:rPr>
                <w:rFonts w:ascii="Times New Roman" w:hAnsi="Times New Roman" w:cs="Times New Roman"/>
                <w:color w:val="000000" w:themeColor="text1"/>
              </w:rPr>
              <w:t>Аукцион проводится в соответствии с Постановлением Правительства Российской Федерации от 30.09.2015 № 1041 (ред. от 03.06.2016)  «О порядке реализации имущества, обращенного в собственность государства, и о внесении изменений в Постановление Правительства Российской Федерации  от 10 сентября 2012 г. № 909» (вместе с «Положением о порядке реализации имущества, обращенного в собственность государства»), Распоряжением Правительства Российской Федерации от 12.07.2018 №1447-р и Гражданским кодексом Российской Федерации</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Дата и время начала подачи заявок</w:t>
            </w:r>
          </w:p>
        </w:tc>
        <w:tc>
          <w:tcPr>
            <w:tcW w:w="8576" w:type="dxa"/>
            <w:gridSpan w:val="5"/>
            <w:vAlign w:val="center"/>
          </w:tcPr>
          <w:p w:rsidR="006501EE" w:rsidRPr="00BE466E" w:rsidRDefault="006501EE" w:rsidP="006501EE">
            <w:pPr>
              <w:spacing w:after="5" w:line="271" w:lineRule="auto"/>
              <w:ind w:right="182" w:firstLine="412"/>
              <w:jc w:val="both"/>
              <w:rPr>
                <w:rFonts w:ascii="Times New Roman" w:hAnsi="Times New Roman" w:cs="Times New Roman"/>
              </w:rPr>
            </w:pPr>
            <w:r>
              <w:rPr>
                <w:rFonts w:ascii="Times New Roman" w:hAnsi="Times New Roman" w:cs="Times New Roman"/>
              </w:rPr>
              <w:t xml:space="preserve">С </w:t>
            </w:r>
            <w:r w:rsidR="002220B9">
              <w:rPr>
                <w:rFonts w:ascii="Times New Roman" w:hAnsi="Times New Roman" w:cs="Times New Roman"/>
              </w:rPr>
              <w:t>30</w:t>
            </w:r>
            <w:r>
              <w:rPr>
                <w:rFonts w:ascii="Times New Roman" w:hAnsi="Times New Roman" w:cs="Times New Roman"/>
              </w:rPr>
              <w:t>.</w:t>
            </w:r>
            <w:r w:rsidR="000570AF">
              <w:rPr>
                <w:rFonts w:ascii="Times New Roman" w:hAnsi="Times New Roman" w:cs="Times New Roman"/>
              </w:rPr>
              <w:t>0</w:t>
            </w:r>
            <w:r w:rsidR="007D14DE">
              <w:rPr>
                <w:rFonts w:ascii="Times New Roman" w:hAnsi="Times New Roman" w:cs="Times New Roman"/>
              </w:rPr>
              <w:t>3</w:t>
            </w:r>
            <w:r>
              <w:rPr>
                <w:rFonts w:ascii="Times New Roman" w:hAnsi="Times New Roman" w:cs="Times New Roman"/>
              </w:rPr>
              <w:t>.202</w:t>
            </w:r>
            <w:r w:rsidR="000570AF">
              <w:rPr>
                <w:rFonts w:ascii="Times New Roman" w:hAnsi="Times New Roman" w:cs="Times New Roman"/>
              </w:rPr>
              <w:t>3</w:t>
            </w:r>
            <w:r>
              <w:rPr>
                <w:rFonts w:ascii="Times New Roman" w:hAnsi="Times New Roman" w:cs="Times New Roman"/>
              </w:rPr>
              <w:t xml:space="preserve">  20</w:t>
            </w:r>
            <w:r w:rsidRPr="00BE466E">
              <w:rPr>
                <w:rFonts w:ascii="Times New Roman" w:hAnsi="Times New Roman" w:cs="Times New Roman"/>
              </w:rPr>
              <w:t>:00  часов (по московскому времени) на</w:t>
            </w:r>
            <w:r w:rsidRPr="00BE466E">
              <w:rPr>
                <w:rFonts w:ascii="Times New Roman" w:hAnsi="Times New Roman" w:cs="Times New Roman"/>
                <w:b/>
              </w:rPr>
              <w:t xml:space="preserve"> </w:t>
            </w:r>
            <w:r w:rsidRPr="00BE466E">
              <w:rPr>
                <w:rFonts w:ascii="Times New Roman" w:eastAsia="Times New Roman" w:hAnsi="Times New Roman" w:cs="Times New Roman"/>
              </w:rPr>
              <w:t xml:space="preserve">ЭТП ООО «РТС-тендер». </w:t>
            </w:r>
          </w:p>
          <w:p w:rsidR="006501EE" w:rsidRPr="00BE466E" w:rsidRDefault="006501EE" w:rsidP="006501EE">
            <w:pPr>
              <w:spacing w:after="11" w:line="268" w:lineRule="auto"/>
              <w:ind w:right="3111" w:firstLine="412"/>
              <w:jc w:val="both"/>
              <w:rPr>
                <w:rFonts w:ascii="Times New Roman" w:hAnsi="Times New Roman" w:cs="Times New Roman"/>
              </w:rPr>
            </w:pPr>
            <w:r w:rsidRPr="00BE466E">
              <w:rPr>
                <w:rFonts w:ascii="Times New Roman" w:eastAsia="Times New Roman" w:hAnsi="Times New Roman" w:cs="Times New Roman"/>
              </w:rPr>
              <w:t>Адрес сайта:</w:t>
            </w:r>
            <w:hyperlink r:id="rId17">
              <w:r w:rsidRPr="00BE466E">
                <w:rPr>
                  <w:rFonts w:ascii="Times New Roman" w:eastAsia="Times New Roman" w:hAnsi="Times New Roman" w:cs="Times New Roman"/>
                </w:rPr>
                <w:t xml:space="preserve"> </w:t>
              </w:r>
            </w:hyperlink>
            <w:hyperlink r:id="rId18">
              <w:r w:rsidRPr="00BE466E">
                <w:rPr>
                  <w:rFonts w:ascii="Times New Roman" w:eastAsia="Times New Roman" w:hAnsi="Times New Roman" w:cs="Times New Roman"/>
                </w:rPr>
                <w:t>www.rts</w:t>
              </w:r>
            </w:hyperlink>
            <w:hyperlink r:id="rId19">
              <w:r w:rsidRPr="00BE466E">
                <w:rPr>
                  <w:rFonts w:ascii="Times New Roman" w:eastAsia="Times New Roman" w:hAnsi="Times New Roman" w:cs="Times New Roman"/>
                </w:rPr>
                <w:t>-</w:t>
              </w:r>
            </w:hyperlink>
            <w:hyperlink r:id="rId20">
              <w:r w:rsidRPr="00BE466E">
                <w:rPr>
                  <w:rFonts w:ascii="Times New Roman" w:eastAsia="Times New Roman" w:hAnsi="Times New Roman" w:cs="Times New Roman"/>
                </w:rPr>
                <w:t>tender.ru</w:t>
              </w:r>
            </w:hyperlink>
            <w:hyperlink r:id="rId21">
              <w:r w:rsidRPr="00BE466E">
                <w:rPr>
                  <w:rFonts w:ascii="Times New Roman" w:eastAsia="Times New Roman" w:hAnsi="Times New Roman" w:cs="Times New Roman"/>
                </w:rPr>
                <w:t>.</w:t>
              </w:r>
            </w:hyperlink>
            <w:r w:rsidRPr="00BE466E">
              <w:rPr>
                <w:rFonts w:ascii="Times New Roman" w:eastAsia="Times New Roman" w:hAnsi="Times New Roman" w:cs="Times New Roman"/>
              </w:rPr>
              <w:t xml:space="preserve"> </w:t>
            </w:r>
          </w:p>
          <w:p w:rsidR="006501EE" w:rsidRPr="00BE466E" w:rsidRDefault="006501EE" w:rsidP="006501EE">
            <w:pPr>
              <w:jc w:val="center"/>
              <w:rPr>
                <w:rFonts w:ascii="Times New Roman" w:hAnsi="Times New Roman" w:cs="Times New Roman"/>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Дата и время окончания подачи заявок</w:t>
            </w:r>
          </w:p>
        </w:tc>
        <w:tc>
          <w:tcPr>
            <w:tcW w:w="8576" w:type="dxa"/>
            <w:gridSpan w:val="5"/>
            <w:vAlign w:val="center"/>
          </w:tcPr>
          <w:p w:rsidR="006501EE" w:rsidRPr="00BE466E" w:rsidRDefault="002220B9" w:rsidP="006501EE">
            <w:pPr>
              <w:spacing w:after="5" w:line="271" w:lineRule="auto"/>
              <w:ind w:right="182" w:firstLine="412"/>
              <w:jc w:val="both"/>
              <w:rPr>
                <w:rFonts w:ascii="Times New Roman" w:hAnsi="Times New Roman" w:cs="Times New Roman"/>
              </w:rPr>
            </w:pPr>
            <w:r>
              <w:rPr>
                <w:rFonts w:ascii="Times New Roman" w:hAnsi="Times New Roman" w:cs="Times New Roman"/>
              </w:rPr>
              <w:t>26</w:t>
            </w:r>
            <w:r w:rsidR="006501EE">
              <w:rPr>
                <w:rFonts w:ascii="Times New Roman" w:hAnsi="Times New Roman" w:cs="Times New Roman"/>
              </w:rPr>
              <w:t>.</w:t>
            </w:r>
            <w:r w:rsidR="00F3516F">
              <w:rPr>
                <w:rFonts w:ascii="Times New Roman" w:hAnsi="Times New Roman" w:cs="Times New Roman"/>
              </w:rPr>
              <w:t>0</w:t>
            </w:r>
            <w:r w:rsidR="007D14DE">
              <w:rPr>
                <w:rFonts w:ascii="Times New Roman" w:hAnsi="Times New Roman" w:cs="Times New Roman"/>
              </w:rPr>
              <w:t>4</w:t>
            </w:r>
            <w:r w:rsidR="006501EE">
              <w:rPr>
                <w:rFonts w:ascii="Times New Roman" w:hAnsi="Times New Roman" w:cs="Times New Roman"/>
              </w:rPr>
              <w:t>.</w:t>
            </w:r>
            <w:r w:rsidR="006501EE" w:rsidRPr="00BE466E">
              <w:rPr>
                <w:rFonts w:ascii="Times New Roman" w:hAnsi="Times New Roman" w:cs="Times New Roman"/>
              </w:rPr>
              <w:t>202</w:t>
            </w:r>
            <w:r w:rsidR="00F3516F">
              <w:rPr>
                <w:rFonts w:ascii="Times New Roman" w:hAnsi="Times New Roman" w:cs="Times New Roman"/>
              </w:rPr>
              <w:t>3</w:t>
            </w:r>
            <w:r w:rsidR="006501EE" w:rsidRPr="00BE466E">
              <w:rPr>
                <w:rFonts w:ascii="Times New Roman" w:hAnsi="Times New Roman" w:cs="Times New Roman"/>
              </w:rPr>
              <w:t xml:space="preserve">г. до </w:t>
            </w:r>
            <w:r w:rsidR="006501EE">
              <w:rPr>
                <w:rFonts w:ascii="Times New Roman" w:hAnsi="Times New Roman" w:cs="Times New Roman"/>
              </w:rPr>
              <w:t>1</w:t>
            </w:r>
            <w:r w:rsidR="00BC68F1">
              <w:rPr>
                <w:rFonts w:ascii="Times New Roman" w:hAnsi="Times New Roman" w:cs="Times New Roman"/>
              </w:rPr>
              <w:t>0</w:t>
            </w:r>
            <w:r w:rsidR="006501EE" w:rsidRPr="00BE466E">
              <w:rPr>
                <w:rFonts w:ascii="Times New Roman" w:hAnsi="Times New Roman" w:cs="Times New Roman"/>
              </w:rPr>
              <w:t xml:space="preserve">:00 часов (по московскому времени) на </w:t>
            </w:r>
            <w:r w:rsidR="006501EE" w:rsidRPr="00BE466E">
              <w:rPr>
                <w:rFonts w:ascii="Times New Roman" w:eastAsia="Times New Roman" w:hAnsi="Times New Roman" w:cs="Times New Roman"/>
              </w:rPr>
              <w:t xml:space="preserve">ЭТП ООО «РТС-тендер». </w:t>
            </w:r>
          </w:p>
          <w:p w:rsidR="006501EE" w:rsidRPr="00BE466E" w:rsidRDefault="006501EE" w:rsidP="006501EE">
            <w:pPr>
              <w:spacing w:after="11" w:line="268" w:lineRule="auto"/>
              <w:ind w:right="3111" w:firstLine="412"/>
              <w:jc w:val="both"/>
              <w:rPr>
                <w:rFonts w:ascii="Times New Roman" w:hAnsi="Times New Roman" w:cs="Times New Roman"/>
              </w:rPr>
            </w:pPr>
            <w:r w:rsidRPr="00BE466E">
              <w:rPr>
                <w:rFonts w:ascii="Times New Roman" w:eastAsia="Times New Roman" w:hAnsi="Times New Roman" w:cs="Times New Roman"/>
              </w:rPr>
              <w:t>Адрес сайта:</w:t>
            </w:r>
            <w:hyperlink r:id="rId22">
              <w:r w:rsidRPr="00BE466E">
                <w:rPr>
                  <w:rFonts w:ascii="Times New Roman" w:eastAsia="Times New Roman" w:hAnsi="Times New Roman" w:cs="Times New Roman"/>
                </w:rPr>
                <w:t xml:space="preserve"> </w:t>
              </w:r>
            </w:hyperlink>
            <w:hyperlink r:id="rId23">
              <w:r w:rsidRPr="00BE466E">
                <w:rPr>
                  <w:rFonts w:ascii="Times New Roman" w:eastAsia="Times New Roman" w:hAnsi="Times New Roman" w:cs="Times New Roman"/>
                </w:rPr>
                <w:t>www.rts</w:t>
              </w:r>
            </w:hyperlink>
            <w:hyperlink r:id="rId24">
              <w:r w:rsidRPr="00BE466E">
                <w:rPr>
                  <w:rFonts w:ascii="Times New Roman" w:eastAsia="Times New Roman" w:hAnsi="Times New Roman" w:cs="Times New Roman"/>
                </w:rPr>
                <w:t>-</w:t>
              </w:r>
            </w:hyperlink>
            <w:hyperlink r:id="rId25">
              <w:r w:rsidRPr="00BE466E">
                <w:rPr>
                  <w:rFonts w:ascii="Times New Roman" w:eastAsia="Times New Roman" w:hAnsi="Times New Roman" w:cs="Times New Roman"/>
                </w:rPr>
                <w:t>tender.ru</w:t>
              </w:r>
            </w:hyperlink>
            <w:hyperlink r:id="rId26">
              <w:r w:rsidRPr="00BE466E">
                <w:rPr>
                  <w:rFonts w:ascii="Times New Roman" w:eastAsia="Times New Roman" w:hAnsi="Times New Roman" w:cs="Times New Roman"/>
                </w:rPr>
                <w:t>.</w:t>
              </w:r>
            </w:hyperlink>
            <w:r w:rsidRPr="00BE466E">
              <w:rPr>
                <w:rFonts w:ascii="Times New Roman" w:eastAsia="Times New Roman" w:hAnsi="Times New Roman" w:cs="Times New Roman"/>
              </w:rPr>
              <w:t xml:space="preserve"> </w:t>
            </w:r>
          </w:p>
          <w:p w:rsidR="006501EE" w:rsidRPr="00BE466E" w:rsidRDefault="006501EE" w:rsidP="006501EE">
            <w:pPr>
              <w:jc w:val="center"/>
              <w:rPr>
                <w:rFonts w:ascii="Times New Roman" w:hAnsi="Times New Roman" w:cs="Times New Roman"/>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66"/>
              <w:jc w:val="center"/>
              <w:rPr>
                <w:rFonts w:ascii="Times New Roman" w:hAnsi="Times New Roman" w:cs="Times New Roman"/>
              </w:rPr>
            </w:pPr>
            <w:r w:rsidRPr="00BE466E">
              <w:rPr>
                <w:rFonts w:ascii="Times New Roman" w:hAnsi="Times New Roman" w:cs="Times New Roman"/>
              </w:rPr>
              <w:t>Дата подведения итогов приема заявок</w:t>
            </w:r>
          </w:p>
        </w:tc>
        <w:tc>
          <w:tcPr>
            <w:tcW w:w="8576" w:type="dxa"/>
            <w:gridSpan w:val="5"/>
            <w:vAlign w:val="center"/>
          </w:tcPr>
          <w:p w:rsidR="006501EE" w:rsidRPr="00BE466E" w:rsidRDefault="006501EE" w:rsidP="002220B9">
            <w:pPr>
              <w:jc w:val="center"/>
              <w:rPr>
                <w:rFonts w:ascii="Times New Roman" w:hAnsi="Times New Roman" w:cs="Times New Roman"/>
              </w:rPr>
            </w:pPr>
            <w:r>
              <w:rPr>
                <w:rFonts w:ascii="Times New Roman" w:hAnsi="Times New Roman" w:cs="Times New Roman"/>
              </w:rPr>
              <w:t xml:space="preserve">С </w:t>
            </w:r>
            <w:r w:rsidR="002220B9">
              <w:rPr>
                <w:rFonts w:ascii="Times New Roman" w:hAnsi="Times New Roman" w:cs="Times New Roman"/>
              </w:rPr>
              <w:t>02</w:t>
            </w:r>
            <w:r w:rsidRPr="00BE466E">
              <w:rPr>
                <w:rFonts w:ascii="Times New Roman" w:hAnsi="Times New Roman" w:cs="Times New Roman"/>
              </w:rPr>
              <w:t>.</w:t>
            </w:r>
            <w:r w:rsidR="00F4573F">
              <w:rPr>
                <w:rFonts w:ascii="Times New Roman" w:hAnsi="Times New Roman" w:cs="Times New Roman"/>
              </w:rPr>
              <w:t>0</w:t>
            </w:r>
            <w:r w:rsidR="002220B9">
              <w:rPr>
                <w:rFonts w:ascii="Times New Roman" w:hAnsi="Times New Roman" w:cs="Times New Roman"/>
              </w:rPr>
              <w:t>5</w:t>
            </w:r>
            <w:r w:rsidRPr="00BE466E">
              <w:rPr>
                <w:rFonts w:ascii="Times New Roman" w:hAnsi="Times New Roman" w:cs="Times New Roman"/>
              </w:rPr>
              <w:t>.202</w:t>
            </w:r>
            <w:r w:rsidR="00F4573F">
              <w:rPr>
                <w:rFonts w:ascii="Times New Roman" w:hAnsi="Times New Roman" w:cs="Times New Roman"/>
              </w:rPr>
              <w:t>3</w:t>
            </w:r>
            <w:r w:rsidRPr="00BE466E">
              <w:rPr>
                <w:rFonts w:ascii="Times New Roman" w:hAnsi="Times New Roman" w:cs="Times New Roman"/>
              </w:rPr>
              <w:t xml:space="preserve">г. </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Дата аукциона</w:t>
            </w:r>
          </w:p>
        </w:tc>
        <w:tc>
          <w:tcPr>
            <w:tcW w:w="8576" w:type="dxa"/>
            <w:gridSpan w:val="5"/>
            <w:vAlign w:val="center"/>
          </w:tcPr>
          <w:p w:rsidR="006501EE" w:rsidRPr="00BE466E" w:rsidRDefault="002220B9" w:rsidP="006501EE">
            <w:pPr>
              <w:jc w:val="center"/>
              <w:rPr>
                <w:rFonts w:ascii="Times New Roman" w:hAnsi="Times New Roman" w:cs="Times New Roman"/>
              </w:rPr>
            </w:pPr>
            <w:r>
              <w:rPr>
                <w:rFonts w:ascii="Times New Roman" w:hAnsi="Times New Roman" w:cs="Times New Roman"/>
              </w:rPr>
              <w:t>04</w:t>
            </w:r>
            <w:r w:rsidR="006501EE" w:rsidRPr="00BE466E">
              <w:rPr>
                <w:rFonts w:ascii="Times New Roman" w:hAnsi="Times New Roman" w:cs="Times New Roman"/>
              </w:rPr>
              <w:t>.</w:t>
            </w:r>
            <w:r w:rsidR="00521CC8">
              <w:rPr>
                <w:rFonts w:ascii="Times New Roman" w:hAnsi="Times New Roman" w:cs="Times New Roman"/>
              </w:rPr>
              <w:t>0</w:t>
            </w:r>
            <w:r>
              <w:rPr>
                <w:rFonts w:ascii="Times New Roman" w:hAnsi="Times New Roman" w:cs="Times New Roman"/>
              </w:rPr>
              <w:t>5</w:t>
            </w:r>
            <w:r w:rsidR="006501EE" w:rsidRPr="00BE466E">
              <w:rPr>
                <w:rFonts w:ascii="Times New Roman" w:hAnsi="Times New Roman" w:cs="Times New Roman"/>
              </w:rPr>
              <w:t>.202</w:t>
            </w:r>
            <w:r w:rsidR="00521CC8">
              <w:rPr>
                <w:rFonts w:ascii="Times New Roman" w:hAnsi="Times New Roman" w:cs="Times New Roman"/>
              </w:rPr>
              <w:t>3</w:t>
            </w:r>
            <w:r w:rsidR="006501EE" w:rsidRPr="00BE466E">
              <w:rPr>
                <w:rFonts w:ascii="Times New Roman" w:hAnsi="Times New Roman" w:cs="Times New Roman"/>
              </w:rPr>
              <w:t xml:space="preserve">  1</w:t>
            </w:r>
            <w:r w:rsidR="00BC68F1">
              <w:rPr>
                <w:rFonts w:ascii="Times New Roman" w:hAnsi="Times New Roman" w:cs="Times New Roman"/>
              </w:rPr>
              <w:t>0</w:t>
            </w:r>
            <w:r w:rsidR="006501EE" w:rsidRPr="00BE466E">
              <w:rPr>
                <w:rFonts w:ascii="Times New Roman" w:hAnsi="Times New Roman" w:cs="Times New Roman"/>
              </w:rPr>
              <w:t>-00 часов</w:t>
            </w:r>
          </w:p>
          <w:p w:rsidR="006501EE" w:rsidRPr="00BE466E" w:rsidRDefault="006501EE" w:rsidP="006501EE">
            <w:pPr>
              <w:spacing w:after="5" w:line="271" w:lineRule="auto"/>
              <w:ind w:right="182" w:firstLine="412"/>
              <w:jc w:val="center"/>
              <w:rPr>
                <w:rFonts w:ascii="Times New Roman" w:hAnsi="Times New Roman" w:cs="Times New Roman"/>
              </w:rPr>
            </w:pPr>
            <w:r w:rsidRPr="00BE466E">
              <w:rPr>
                <w:rFonts w:ascii="Times New Roman" w:hAnsi="Times New Roman" w:cs="Times New Roman"/>
              </w:rPr>
              <w:t xml:space="preserve">на </w:t>
            </w:r>
            <w:r w:rsidRPr="00BE466E">
              <w:rPr>
                <w:rFonts w:ascii="Times New Roman" w:eastAsia="Times New Roman" w:hAnsi="Times New Roman" w:cs="Times New Roman"/>
              </w:rPr>
              <w:t>ЭТП ООО «РТС-тендер».</w:t>
            </w:r>
          </w:p>
          <w:p w:rsidR="006501EE" w:rsidRPr="00BE466E" w:rsidRDefault="006501EE" w:rsidP="006501EE">
            <w:pPr>
              <w:spacing w:after="11" w:line="268" w:lineRule="auto"/>
              <w:ind w:right="148" w:firstLine="412"/>
              <w:rPr>
                <w:rFonts w:ascii="Times New Roman" w:hAnsi="Times New Roman" w:cs="Times New Roman"/>
              </w:rPr>
            </w:pPr>
            <w:r w:rsidRPr="00BE466E">
              <w:rPr>
                <w:rFonts w:ascii="Times New Roman" w:eastAsia="Times New Roman" w:hAnsi="Times New Roman" w:cs="Times New Roman"/>
              </w:rPr>
              <w:t xml:space="preserve">                                     Адрес сайта:</w:t>
            </w:r>
            <w:hyperlink r:id="rId27">
              <w:r w:rsidRPr="00BE466E">
                <w:rPr>
                  <w:rFonts w:ascii="Times New Roman" w:eastAsia="Times New Roman" w:hAnsi="Times New Roman" w:cs="Times New Roman"/>
                </w:rPr>
                <w:t xml:space="preserve"> </w:t>
              </w:r>
            </w:hyperlink>
            <w:hyperlink r:id="rId28">
              <w:r w:rsidRPr="00BE466E">
                <w:rPr>
                  <w:rFonts w:ascii="Times New Roman" w:eastAsia="Times New Roman" w:hAnsi="Times New Roman" w:cs="Times New Roman"/>
                </w:rPr>
                <w:t>www.rts</w:t>
              </w:r>
            </w:hyperlink>
            <w:hyperlink r:id="rId29">
              <w:r w:rsidRPr="00BE466E">
                <w:rPr>
                  <w:rFonts w:ascii="Times New Roman" w:eastAsia="Times New Roman" w:hAnsi="Times New Roman" w:cs="Times New Roman"/>
                </w:rPr>
                <w:t>-</w:t>
              </w:r>
            </w:hyperlink>
            <w:hyperlink r:id="rId30">
              <w:r w:rsidRPr="00BE466E">
                <w:rPr>
                  <w:rFonts w:ascii="Times New Roman" w:eastAsia="Times New Roman" w:hAnsi="Times New Roman" w:cs="Times New Roman"/>
                </w:rPr>
                <w:t>tender.ru</w:t>
              </w:r>
            </w:hyperlink>
            <w:hyperlink r:id="rId31">
              <w:r w:rsidRPr="00BE466E">
                <w:rPr>
                  <w:rFonts w:ascii="Times New Roman" w:eastAsia="Times New Roman" w:hAnsi="Times New Roman" w:cs="Times New Roman"/>
                </w:rPr>
                <w:t>.</w:t>
              </w:r>
            </w:hyperlink>
          </w:p>
          <w:p w:rsidR="006501EE" w:rsidRPr="00BE466E" w:rsidRDefault="006501EE" w:rsidP="006501EE">
            <w:pPr>
              <w:jc w:val="both"/>
              <w:rPr>
                <w:rFonts w:ascii="Times New Roman" w:hAnsi="Times New Roman" w:cs="Times New Roman"/>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66"/>
              <w:jc w:val="center"/>
              <w:rPr>
                <w:rFonts w:ascii="Times New Roman" w:hAnsi="Times New Roman" w:cs="Times New Roman"/>
              </w:rPr>
            </w:pPr>
            <w:r w:rsidRPr="00BE466E">
              <w:rPr>
                <w:rFonts w:ascii="Times New Roman" w:hAnsi="Times New Roman" w:cs="Times New Roman"/>
              </w:rPr>
              <w:t>Дата подведения итогов аукциона</w:t>
            </w:r>
          </w:p>
        </w:tc>
        <w:tc>
          <w:tcPr>
            <w:tcW w:w="8576" w:type="dxa"/>
            <w:gridSpan w:val="5"/>
            <w:vAlign w:val="center"/>
          </w:tcPr>
          <w:p w:rsidR="006501EE" w:rsidRPr="00BE466E" w:rsidRDefault="002220B9" w:rsidP="006501EE">
            <w:pPr>
              <w:jc w:val="center"/>
              <w:rPr>
                <w:rFonts w:ascii="Times New Roman" w:hAnsi="Times New Roman" w:cs="Times New Roman"/>
              </w:rPr>
            </w:pPr>
            <w:r>
              <w:rPr>
                <w:rFonts w:ascii="Times New Roman" w:hAnsi="Times New Roman" w:cs="Times New Roman"/>
              </w:rPr>
              <w:t>04</w:t>
            </w:r>
            <w:r w:rsidR="00521CC8">
              <w:rPr>
                <w:rFonts w:ascii="Times New Roman" w:hAnsi="Times New Roman" w:cs="Times New Roman"/>
              </w:rPr>
              <w:t>.0</w:t>
            </w:r>
            <w:r>
              <w:rPr>
                <w:rFonts w:ascii="Times New Roman" w:hAnsi="Times New Roman" w:cs="Times New Roman"/>
              </w:rPr>
              <w:t>5</w:t>
            </w:r>
            <w:r w:rsidR="006501EE" w:rsidRPr="00BE466E">
              <w:rPr>
                <w:rFonts w:ascii="Times New Roman" w:hAnsi="Times New Roman" w:cs="Times New Roman"/>
              </w:rPr>
              <w:t>.202</w:t>
            </w:r>
            <w:r w:rsidR="00521CC8">
              <w:rPr>
                <w:rFonts w:ascii="Times New Roman" w:hAnsi="Times New Roman" w:cs="Times New Roman"/>
              </w:rPr>
              <w:t>3</w:t>
            </w:r>
            <w:r w:rsidR="006501EE" w:rsidRPr="00BE466E">
              <w:rPr>
                <w:rFonts w:ascii="Times New Roman" w:hAnsi="Times New Roman" w:cs="Times New Roman"/>
              </w:rPr>
              <w:t>г.</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В течение одного часа со времени получения электронного журнала, который формируется и направляется оператором торговой электронной площадки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но не позднее рабочего дня, следующего за днем подведения итогов аукциона.</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Размер задатка для участия в аукционе, реквизиты счетов, на которые должен быть внесен задаток, срок, порядок внесения и возврата задатка</w:t>
            </w:r>
          </w:p>
        </w:tc>
        <w:tc>
          <w:tcPr>
            <w:tcW w:w="8576" w:type="dxa"/>
            <w:gridSpan w:val="5"/>
            <w:vAlign w:val="center"/>
          </w:tcPr>
          <w:p w:rsidR="006501EE" w:rsidRPr="00400082" w:rsidRDefault="006501EE" w:rsidP="006501EE">
            <w:pPr>
              <w:jc w:val="both"/>
              <w:rPr>
                <w:rFonts w:ascii="Times New Roman" w:hAnsi="Times New Roman" w:cs="Times New Roman"/>
              </w:rPr>
            </w:pPr>
            <w:r w:rsidRPr="00400082">
              <w:rPr>
                <w:rFonts w:ascii="Times New Roman" w:hAnsi="Times New Roman" w:cs="Times New Roman"/>
              </w:rPr>
              <w:t>Размер задатка для участия в аукционе: 10% от начальной (минимальной) цены продажи (лота). Для участия в торговой процедуре по  реализации имущества, обращенного в собственность государства,  и вещественных доказательств, претендент вносит задаток на специальный счет, открытый им в одном из банков, перечень которых устанавливается Правительством Российской Федерации (далее - специальный счет),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Открытие специального счета, взаимодействие оператора электронной площадки и банков</w:t>
            </w:r>
            <w:r>
              <w:rPr>
                <w:rFonts w:ascii="Times New Roman" w:hAnsi="Times New Roman" w:cs="Times New Roman"/>
              </w:rPr>
              <w:t xml:space="preserve">, </w:t>
            </w:r>
            <w:r w:rsidRPr="00400082">
              <w:rPr>
                <w:rFonts w:ascii="Times New Roman" w:hAnsi="Times New Roman" w:cs="Times New Roman"/>
              </w:rPr>
              <w:t>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01EE" w:rsidRPr="000D21A6" w:rsidRDefault="006501EE" w:rsidP="006501EE">
            <w:pPr>
              <w:jc w:val="both"/>
              <w:rPr>
                <w:rFonts w:ascii="Times New Roman" w:hAnsi="Times New Roman" w:cs="Times New Roman"/>
              </w:rPr>
            </w:pPr>
            <w:r w:rsidRPr="000D21A6">
              <w:rPr>
                <w:rFonts w:ascii="Times New Roman" w:hAnsi="Times New Roman" w:cs="Times New Roman"/>
              </w:rPr>
              <w:t>При отказе победителя аукциона от заключения в установленный срок договора купли – продажи имущества, задаток ему не возвращается.</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2220B9">
            <w:pPr>
              <w:ind w:left="-88" w:right="-103"/>
              <w:jc w:val="center"/>
              <w:rPr>
                <w:rFonts w:ascii="Times New Roman" w:hAnsi="Times New Roman" w:cs="Times New Roman"/>
              </w:rPr>
            </w:pPr>
            <w:r w:rsidRPr="000D21A6">
              <w:rPr>
                <w:rFonts w:ascii="Times New Roman" w:hAnsi="Times New Roman" w:cs="Times New Roman"/>
                <w:color w:val="000000" w:themeColor="text1"/>
              </w:rPr>
              <w:t xml:space="preserve">Дата снижения цены на </w:t>
            </w:r>
            <w:r w:rsidR="002220B9">
              <w:rPr>
                <w:rFonts w:ascii="Times New Roman" w:hAnsi="Times New Roman" w:cs="Times New Roman"/>
                <w:color w:val="000000" w:themeColor="text1"/>
              </w:rPr>
              <w:t>6</w:t>
            </w:r>
            <w:r w:rsidRPr="000D21A6">
              <w:rPr>
                <w:rFonts w:ascii="Times New Roman" w:hAnsi="Times New Roman" w:cs="Times New Roman"/>
                <w:color w:val="000000" w:themeColor="text1"/>
              </w:rPr>
              <w:t xml:space="preserve">0% от первоначальной в соответствии с п. 18 Постановления Правительства РФ от </w:t>
            </w:r>
            <w:r w:rsidRPr="00660081">
              <w:rPr>
                <w:rFonts w:ascii="Times New Roman" w:hAnsi="Times New Roman" w:cs="Times New Roman"/>
                <w:color w:val="000000" w:themeColor="text1"/>
              </w:rPr>
              <w:t>30.09.2015 № 1041</w:t>
            </w:r>
          </w:p>
        </w:tc>
        <w:tc>
          <w:tcPr>
            <w:tcW w:w="8576" w:type="dxa"/>
            <w:gridSpan w:val="5"/>
            <w:vAlign w:val="center"/>
          </w:tcPr>
          <w:p w:rsidR="006501EE" w:rsidRPr="000D21A6" w:rsidRDefault="002220B9" w:rsidP="006501EE">
            <w:pPr>
              <w:jc w:val="center"/>
              <w:rPr>
                <w:rFonts w:ascii="Times New Roman" w:hAnsi="Times New Roman" w:cs="Times New Roman"/>
                <w:color w:val="000000" w:themeColor="text1"/>
              </w:rPr>
            </w:pPr>
            <w:r>
              <w:rPr>
                <w:rFonts w:ascii="Times New Roman" w:hAnsi="Times New Roman" w:cs="Times New Roman"/>
                <w:color w:val="000000" w:themeColor="text1"/>
              </w:rPr>
              <w:t>13</w:t>
            </w:r>
            <w:r w:rsidR="006501EE">
              <w:rPr>
                <w:rFonts w:ascii="Times New Roman" w:hAnsi="Times New Roman" w:cs="Times New Roman"/>
                <w:color w:val="000000" w:themeColor="text1"/>
              </w:rPr>
              <w:t>.</w:t>
            </w:r>
            <w:r w:rsidR="000570AF">
              <w:rPr>
                <w:rFonts w:ascii="Times New Roman" w:hAnsi="Times New Roman" w:cs="Times New Roman"/>
                <w:color w:val="000000" w:themeColor="text1"/>
              </w:rPr>
              <w:t>0</w:t>
            </w:r>
            <w:r>
              <w:rPr>
                <w:rFonts w:ascii="Times New Roman" w:hAnsi="Times New Roman" w:cs="Times New Roman"/>
                <w:color w:val="000000" w:themeColor="text1"/>
              </w:rPr>
              <w:t>4</w:t>
            </w:r>
            <w:r w:rsidR="006501EE" w:rsidRPr="008367E3">
              <w:rPr>
                <w:rFonts w:ascii="Times New Roman" w:hAnsi="Times New Roman" w:cs="Times New Roman"/>
                <w:color w:val="000000" w:themeColor="text1"/>
              </w:rPr>
              <w:t>.202</w:t>
            </w:r>
            <w:r w:rsidR="000570AF">
              <w:rPr>
                <w:rFonts w:ascii="Times New Roman" w:hAnsi="Times New Roman" w:cs="Times New Roman"/>
                <w:color w:val="000000" w:themeColor="text1"/>
              </w:rPr>
              <w:t>3</w:t>
            </w:r>
            <w:r w:rsidR="006501EE" w:rsidRPr="008367E3">
              <w:rPr>
                <w:rFonts w:ascii="Times New Roman" w:hAnsi="Times New Roman" w:cs="Times New Roman"/>
                <w:color w:val="000000" w:themeColor="text1"/>
              </w:rPr>
              <w:t>г.</w:t>
            </w:r>
          </w:p>
          <w:p w:rsidR="006501EE" w:rsidRPr="000D21A6" w:rsidRDefault="006501EE" w:rsidP="002220B9">
            <w:pPr>
              <w:jc w:val="both"/>
              <w:rPr>
                <w:rFonts w:ascii="Times New Roman" w:hAnsi="Times New Roman" w:cs="Times New Roman"/>
              </w:rPr>
            </w:pPr>
            <w:r w:rsidRPr="000D21A6">
              <w:rPr>
                <w:rFonts w:ascii="Times New Roman" w:hAnsi="Times New Roman" w:cs="Times New Roman"/>
                <w:color w:val="000000" w:themeColor="text1"/>
              </w:rPr>
              <w:t xml:space="preserve">В случае, если в течение 10 рабочих дней с момента размещения информационного сообщения о проведении аукциона </w:t>
            </w:r>
            <w:r>
              <w:rPr>
                <w:rFonts w:ascii="Times New Roman" w:hAnsi="Times New Roman" w:cs="Times New Roman"/>
                <w:color w:val="000000" w:themeColor="text1"/>
              </w:rPr>
              <w:t xml:space="preserve"> не поступило ни одной заявки, </w:t>
            </w:r>
            <w:r w:rsidRPr="000D21A6">
              <w:rPr>
                <w:rFonts w:ascii="Times New Roman" w:hAnsi="Times New Roman" w:cs="Times New Roman"/>
                <w:color w:val="000000" w:themeColor="text1"/>
              </w:rPr>
              <w:t>продавец в течени</w:t>
            </w:r>
            <w:r>
              <w:rPr>
                <w:rFonts w:ascii="Times New Roman" w:hAnsi="Times New Roman" w:cs="Times New Roman"/>
                <w:color w:val="000000" w:themeColor="text1"/>
              </w:rPr>
              <w:t>и</w:t>
            </w:r>
            <w:r w:rsidRPr="000D21A6">
              <w:rPr>
                <w:rFonts w:ascii="Times New Roman" w:hAnsi="Times New Roman" w:cs="Times New Roman"/>
                <w:color w:val="000000" w:themeColor="text1"/>
              </w:rPr>
              <w:t xml:space="preserve"> </w:t>
            </w:r>
            <w:r>
              <w:rPr>
                <w:rFonts w:ascii="Times New Roman" w:hAnsi="Times New Roman" w:cs="Times New Roman"/>
                <w:color w:val="000000" w:themeColor="text1"/>
              </w:rPr>
              <w:t>3</w:t>
            </w:r>
            <w:r w:rsidRPr="000D21A6">
              <w:rPr>
                <w:rFonts w:ascii="Times New Roman" w:hAnsi="Times New Roman" w:cs="Times New Roman"/>
                <w:color w:val="000000" w:themeColor="text1"/>
              </w:rPr>
              <w:t xml:space="preserve"> рабочих дней фиксирует</w:t>
            </w:r>
            <w:r>
              <w:rPr>
                <w:rFonts w:ascii="Times New Roman" w:hAnsi="Times New Roman" w:cs="Times New Roman"/>
                <w:color w:val="000000" w:themeColor="text1"/>
              </w:rPr>
              <w:t xml:space="preserve"> </w:t>
            </w:r>
            <w:r w:rsidRPr="000D21A6">
              <w:rPr>
                <w:rFonts w:ascii="Times New Roman" w:hAnsi="Times New Roman" w:cs="Times New Roman"/>
                <w:color w:val="000000" w:themeColor="text1"/>
              </w:rPr>
              <w:t xml:space="preserve">результаты в протоколе </w:t>
            </w:r>
            <w:r>
              <w:rPr>
                <w:rFonts w:ascii="Times New Roman" w:hAnsi="Times New Roman" w:cs="Times New Roman"/>
                <w:color w:val="000000" w:themeColor="text1"/>
              </w:rPr>
              <w:t>и</w:t>
            </w:r>
            <w:r w:rsidRPr="000D21A6">
              <w:rPr>
                <w:rFonts w:ascii="Times New Roman" w:hAnsi="Times New Roman" w:cs="Times New Roman"/>
                <w:color w:val="000000" w:themeColor="text1"/>
              </w:rPr>
              <w:t xml:space="preserve"> размещает повторное информационное сообщение о проведении аукциона, в котором указывает о снижении начальной цены продажи имущества на </w:t>
            </w:r>
            <w:r w:rsidR="002220B9">
              <w:rPr>
                <w:rFonts w:ascii="Times New Roman" w:hAnsi="Times New Roman" w:cs="Times New Roman"/>
                <w:color w:val="000000" w:themeColor="text1"/>
              </w:rPr>
              <w:t>6</w:t>
            </w:r>
            <w:r w:rsidRPr="000D21A6">
              <w:rPr>
                <w:rFonts w:ascii="Times New Roman" w:hAnsi="Times New Roman" w:cs="Times New Roman"/>
                <w:color w:val="000000" w:themeColor="text1"/>
              </w:rPr>
              <w:t>0%. Информационное сообщение размещается на официальн</w:t>
            </w:r>
            <w:r>
              <w:rPr>
                <w:rFonts w:ascii="Times New Roman" w:hAnsi="Times New Roman" w:cs="Times New Roman"/>
                <w:color w:val="000000" w:themeColor="text1"/>
              </w:rPr>
              <w:t>ом</w:t>
            </w:r>
            <w:r w:rsidRPr="000D21A6">
              <w:rPr>
                <w:rFonts w:ascii="Times New Roman" w:hAnsi="Times New Roman" w:cs="Times New Roman"/>
                <w:color w:val="000000" w:themeColor="text1"/>
              </w:rPr>
              <w:t xml:space="preserve"> сайт</w:t>
            </w:r>
            <w:r>
              <w:rPr>
                <w:rFonts w:ascii="Times New Roman" w:hAnsi="Times New Roman" w:cs="Times New Roman"/>
                <w:color w:val="000000" w:themeColor="text1"/>
              </w:rPr>
              <w:t>е</w:t>
            </w:r>
            <w:r w:rsidRPr="000D21A6">
              <w:rPr>
                <w:rFonts w:ascii="Times New Roman" w:hAnsi="Times New Roman" w:cs="Times New Roman"/>
                <w:color w:val="000000" w:themeColor="text1"/>
              </w:rPr>
              <w:t xml:space="preserve"> в сети «Интернет»</w:t>
            </w:r>
            <w:r>
              <w:rPr>
                <w:rFonts w:ascii="Times New Roman" w:hAnsi="Times New Roman" w:cs="Times New Roman"/>
                <w:color w:val="000000" w:themeColor="text1"/>
              </w:rPr>
              <w:t xml:space="preserve"> в течении 5 рабочих дней</w:t>
            </w:r>
            <w:r w:rsidRPr="000D21A6">
              <w:rPr>
                <w:rFonts w:ascii="Times New Roman" w:hAnsi="Times New Roman" w:cs="Times New Roman"/>
                <w:color w:val="000000" w:themeColor="text1"/>
              </w:rPr>
              <w:t>.</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Информация для участия Претендентов в аукционе</w:t>
            </w:r>
          </w:p>
        </w:tc>
        <w:tc>
          <w:tcPr>
            <w:tcW w:w="8576" w:type="dxa"/>
            <w:gridSpan w:val="5"/>
            <w:vAlign w:val="center"/>
          </w:tcPr>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Претендент должен пройти регистрацию на торговой электронной площадке.</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В случае, если претендент был ранее зарегистрирован на торговой электронной площадке, повторная регистрация не требуется.</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После регистрации на торговой электронной площадке претендент направляет оператору торговой электронной площадки заявку и прилагаемые к ней электронные документы в соответствии с требованиями, указанными в настоящем Извещении.</w:t>
            </w:r>
          </w:p>
          <w:p w:rsidR="006501EE" w:rsidRPr="00BE466E" w:rsidRDefault="006501EE" w:rsidP="006501EE">
            <w:pPr>
              <w:jc w:val="both"/>
              <w:rPr>
                <w:rFonts w:ascii="Times New Roman" w:hAnsi="Times New Roman" w:cs="Times New Roman"/>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Место и порядок подачи заявки. Требования к заявке и прилагаемым к ней документам.</w:t>
            </w:r>
          </w:p>
        </w:tc>
        <w:tc>
          <w:tcPr>
            <w:tcW w:w="8576" w:type="dxa"/>
            <w:gridSpan w:val="5"/>
            <w:vAlign w:val="center"/>
          </w:tcPr>
          <w:p w:rsidR="006501EE" w:rsidRPr="00BE466E" w:rsidRDefault="006501EE" w:rsidP="006501EE">
            <w:pPr>
              <w:autoSpaceDE w:val="0"/>
              <w:autoSpaceDN w:val="0"/>
              <w:adjustRightInd w:val="0"/>
              <w:ind w:firstLine="567"/>
              <w:jc w:val="both"/>
              <w:rPr>
                <w:rFonts w:ascii="Times New Roman" w:hAnsi="Times New Roman" w:cs="Times New Roman"/>
                <w:color w:val="000000"/>
              </w:rPr>
            </w:pPr>
            <w:r w:rsidRPr="00BE466E">
              <w:rPr>
                <w:rFonts w:ascii="Times New Roman" w:hAnsi="Times New Roman" w:cs="Times New Roman"/>
              </w:rPr>
              <w:t xml:space="preserve">Заявка должна соответствовать установленной форме </w:t>
            </w:r>
            <w:r w:rsidRPr="00BE466E">
              <w:rPr>
                <w:rFonts w:ascii="Times New Roman" w:hAnsi="Times New Roman" w:cs="Times New Roman"/>
                <w:color w:val="000000" w:themeColor="text1"/>
              </w:rPr>
              <w:t>(Форма_заявки  является приложением к настоящему Информационному сообщению)</w:t>
            </w:r>
            <w:r w:rsidRPr="00BE466E">
              <w:rPr>
                <w:rFonts w:ascii="Times New Roman" w:hAnsi="Times New Roman" w:cs="Times New Roman"/>
              </w:rPr>
              <w:t xml:space="preserve"> и принимается в электронном виде </w:t>
            </w:r>
            <w:r>
              <w:rPr>
                <w:rFonts w:ascii="Times New Roman" w:hAnsi="Times New Roman" w:cs="Times New Roman"/>
                <w:color w:val="000000" w:themeColor="text1"/>
              </w:rPr>
              <w:t>в срок приема заявок</w:t>
            </w:r>
            <w:r w:rsidRPr="00BE466E">
              <w:rPr>
                <w:rFonts w:ascii="Times New Roman" w:hAnsi="Times New Roman" w:cs="Times New Roman"/>
                <w:b/>
                <w:bCs/>
              </w:rPr>
              <w:t xml:space="preserve"> </w:t>
            </w:r>
            <w:r w:rsidRPr="00BE466E">
              <w:rPr>
                <w:rFonts w:ascii="Times New Roman" w:hAnsi="Times New Roman" w:cs="Times New Roman"/>
              </w:rPr>
              <w:t xml:space="preserve">на сайте </w:t>
            </w:r>
            <w:r w:rsidRPr="00BE466E">
              <w:rPr>
                <w:rFonts w:ascii="Times New Roman" w:eastAsia="Times New Roman" w:hAnsi="Times New Roman" w:cs="Times New Roman"/>
              </w:rPr>
              <w:t>ЭТП «РТС-тендер»:</w:t>
            </w:r>
            <w:hyperlink r:id="rId32">
              <w:r w:rsidRPr="00BE466E">
                <w:rPr>
                  <w:rFonts w:ascii="Times New Roman" w:eastAsia="Times New Roman" w:hAnsi="Times New Roman" w:cs="Times New Roman"/>
                  <w:b/>
                </w:rPr>
                <w:t xml:space="preserve"> </w:t>
              </w:r>
            </w:hyperlink>
            <w:hyperlink r:id="rId33">
              <w:r w:rsidRPr="00BE466E">
                <w:rPr>
                  <w:rFonts w:ascii="Times New Roman" w:eastAsia="Times New Roman" w:hAnsi="Times New Roman" w:cs="Times New Roman"/>
                  <w:b/>
                </w:rPr>
                <w:t>www.rts</w:t>
              </w:r>
            </w:hyperlink>
            <w:hyperlink r:id="rId34">
              <w:r w:rsidRPr="00BE466E">
                <w:rPr>
                  <w:rFonts w:ascii="Times New Roman" w:eastAsia="Times New Roman" w:hAnsi="Times New Roman" w:cs="Times New Roman"/>
                  <w:b/>
                </w:rPr>
                <w:t>-</w:t>
              </w:r>
            </w:hyperlink>
            <w:hyperlink r:id="rId35">
              <w:r w:rsidRPr="00BE466E">
                <w:rPr>
                  <w:rFonts w:ascii="Times New Roman" w:eastAsia="Times New Roman" w:hAnsi="Times New Roman" w:cs="Times New Roman"/>
                  <w:b/>
                </w:rPr>
                <w:t>tender.ru</w:t>
              </w:r>
            </w:hyperlink>
            <w:hyperlink r:id="rId36">
              <w:r w:rsidRPr="00BE466E">
                <w:rPr>
                  <w:rFonts w:ascii="Times New Roman" w:eastAsia="Times New Roman" w:hAnsi="Times New Roman" w:cs="Times New Roman"/>
                  <w:b/>
                </w:rPr>
                <w:t>.</w:t>
              </w:r>
            </w:hyperlink>
            <w:r w:rsidRPr="00BE466E">
              <w:rPr>
                <w:rFonts w:ascii="Times New Roman" w:eastAsia="Times New Roman" w:hAnsi="Times New Roman" w:cs="Times New Roman"/>
              </w:rPr>
              <w:t xml:space="preserve"> </w:t>
            </w:r>
            <w:r w:rsidRPr="00BE466E">
              <w:rPr>
                <w:rFonts w:ascii="Times New Roman" w:hAnsi="Times New Roman" w:cs="Times New Roman"/>
                <w:color w:val="000000"/>
              </w:rPr>
              <w:t xml:space="preserve"> </w:t>
            </w:r>
            <w:r w:rsidRPr="00BE466E">
              <w:rPr>
                <w:rFonts w:ascii="Times New Roman" w:hAnsi="Times New Roman" w:cs="Times New Roman"/>
                <w:b/>
                <w:bCs/>
              </w:rPr>
              <w:t xml:space="preserve"> </w:t>
            </w:r>
            <w:r w:rsidRPr="00BE466E">
              <w:rPr>
                <w:rFonts w:ascii="Times New Roman" w:hAnsi="Times New Roman" w:cs="Times New Roman"/>
                <w:color w:val="000000"/>
              </w:rPr>
              <w:t xml:space="preserve">К участию в аукционе допускаются физические, юридические лица и ИП, зарегистрированные на ЭТП «РТС-Тендер»: </w:t>
            </w:r>
            <w:hyperlink r:id="rId37">
              <w:r w:rsidRPr="00BE466E">
                <w:rPr>
                  <w:rFonts w:ascii="Times New Roman" w:eastAsia="Times New Roman" w:hAnsi="Times New Roman" w:cs="Times New Roman"/>
                  <w:b/>
                </w:rPr>
                <w:t>www.rts</w:t>
              </w:r>
            </w:hyperlink>
            <w:hyperlink r:id="rId38">
              <w:r w:rsidRPr="00BE466E">
                <w:rPr>
                  <w:rFonts w:ascii="Times New Roman" w:eastAsia="Times New Roman" w:hAnsi="Times New Roman" w:cs="Times New Roman"/>
                  <w:b/>
                </w:rPr>
                <w:t>-</w:t>
              </w:r>
            </w:hyperlink>
            <w:hyperlink r:id="rId39">
              <w:r w:rsidRPr="00BE466E">
                <w:rPr>
                  <w:rFonts w:ascii="Times New Roman" w:eastAsia="Times New Roman" w:hAnsi="Times New Roman" w:cs="Times New Roman"/>
                  <w:b/>
                </w:rPr>
                <w:t>tender.ru</w:t>
              </w:r>
            </w:hyperlink>
            <w:hyperlink r:id="rId40">
              <w:r w:rsidRPr="00BE466E">
                <w:rPr>
                  <w:rFonts w:ascii="Times New Roman" w:eastAsia="Times New Roman" w:hAnsi="Times New Roman" w:cs="Times New Roman"/>
                  <w:b/>
                </w:rPr>
                <w:t>.</w:t>
              </w:r>
            </w:hyperlink>
            <w:r w:rsidRPr="00BE466E">
              <w:rPr>
                <w:rFonts w:ascii="Times New Roman" w:eastAsia="Times New Roman" w:hAnsi="Times New Roman" w:cs="Times New Roman"/>
                <w:b/>
              </w:rPr>
              <w:t xml:space="preserve"> </w:t>
            </w:r>
            <w:r w:rsidRPr="00BE466E">
              <w:rPr>
                <w:rFonts w:ascii="Times New Roman" w:eastAsia="Times New Roman" w:hAnsi="Times New Roman" w:cs="Times New Roman"/>
              </w:rPr>
              <w:t>и</w:t>
            </w:r>
            <w:r w:rsidRPr="00BE466E">
              <w:rPr>
                <w:rFonts w:ascii="Times New Roman" w:hAnsi="Times New Roman" w:cs="Times New Roman"/>
                <w:color w:val="000000"/>
                <w:shd w:val="clear" w:color="auto" w:fill="FFFFFF"/>
              </w:rPr>
              <w:t xml:space="preserve"> </w:t>
            </w:r>
            <w:r w:rsidRPr="00BE466E">
              <w:rPr>
                <w:rFonts w:ascii="Times New Roman" w:hAnsi="Times New Roman" w:cs="Times New Roman"/>
                <w:color w:val="000000"/>
              </w:rPr>
              <w:t>выполнившие требования Регламента площадки и представившие в оговоренный в информационном сообщении срок оформленные надлежащим образом документы.</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Заявка, должна содержать следующие сведения о претенденте:</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а) фирменное наименование (наименование), организационно-правовая форма, местонахождение, идентификационный номер налогоплательщика, государственный регистрационный номер записи о создании юридического лица (для юридического лица), фамилия, имя, отчество (при наличии), место жительства, идентификационный номер налогоплательщика (при наличии) (для физического лица);</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б) адрес электронной почты для направления уведомлений и иных сведений в соответствии с Положением и настоящим Регламентом и номер контактного телефона;</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в) обязательство претендента соблюдать требования, указанные в информационном сообщении о проведении аукциона, а также согласие субъекта персональных данных на обработку его персональных данных (для физического лица) в объеме, случае и порядке, которые установлены Положением и настоящим Регламентом.;</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заявка подается</w:t>
            </w:r>
            <w:r w:rsidRPr="00BE466E">
              <w:rPr>
                <w:bCs/>
                <w:color w:val="FF0000"/>
                <w:sz w:val="22"/>
                <w:szCs w:val="22"/>
              </w:rPr>
              <w:t xml:space="preserve"> </w:t>
            </w:r>
            <w:r w:rsidRPr="00BE466E">
              <w:rPr>
                <w:bCs/>
                <w:color w:val="000000" w:themeColor="text1"/>
                <w:sz w:val="22"/>
                <w:szCs w:val="22"/>
              </w:rPr>
              <w:t xml:space="preserve"> с приложением электронных документов, предусмотренных </w:t>
            </w:r>
            <w:hyperlink r:id="rId41" w:anchor="block_10112" w:history="1">
              <w:r w:rsidRPr="00BE466E">
                <w:rPr>
                  <w:rStyle w:val="a4"/>
                  <w:bCs/>
                  <w:color w:val="000000" w:themeColor="text1"/>
                  <w:sz w:val="22"/>
                  <w:szCs w:val="22"/>
                </w:rPr>
                <w:t>пунктом 11.2</w:t>
              </w:r>
            </w:hyperlink>
            <w:r w:rsidRPr="00BE466E">
              <w:rPr>
                <w:bCs/>
                <w:color w:val="000000" w:themeColor="text1"/>
                <w:sz w:val="22"/>
                <w:szCs w:val="22"/>
              </w:rPr>
              <w:t xml:space="preserve"> Положения, утвержденного </w:t>
            </w:r>
            <w:r w:rsidRPr="00BE466E">
              <w:rPr>
                <w:color w:val="000000" w:themeColor="text1"/>
                <w:sz w:val="22"/>
                <w:szCs w:val="22"/>
              </w:rPr>
              <w:t>Постановлением Правительства РФ от 30.09.2015 N 1041</w:t>
            </w:r>
            <w:r w:rsidRPr="00BE466E">
              <w:rPr>
                <w:bCs/>
                <w:color w:val="000000" w:themeColor="text1"/>
                <w:sz w:val="22"/>
                <w:szCs w:val="22"/>
              </w:rPr>
              <w:t>:</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К заявке прилагаются следующие документы:</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копии документов, подтверждающих полномочия руководителя юридического лица (для юридического лица) или уполномоченного на подачу заявки на участие в аукционе лица (для юридического лица и индивидуального предпринимателя);</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копии документов, удостоверяющих личность физического лица, нотариально заверенная копия доверенности, подтверждающая полномочия представителя физического лица, фамилия, имя, отчество (при наличии), место жительства, идентификационный номер налогоплательщика (при наличии) представителя (в случае подачи заявки представителем).</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 xml:space="preserve">Указанные сведения направляются Оператору электронной площадки в виде электронных документов, заверенных </w:t>
            </w:r>
            <w:hyperlink r:id="rId42" w:anchor="block_21" w:history="1">
              <w:r w:rsidRPr="00BE466E">
                <w:rPr>
                  <w:rStyle w:val="a4"/>
                  <w:bCs/>
                  <w:color w:val="000000" w:themeColor="text1"/>
                  <w:sz w:val="22"/>
                  <w:szCs w:val="22"/>
                </w:rPr>
                <w:t>электронной подписью</w:t>
              </w:r>
            </w:hyperlink>
            <w:r w:rsidRPr="00BE466E">
              <w:rPr>
                <w:bCs/>
                <w:color w:val="000000" w:themeColor="text1"/>
                <w:sz w:val="22"/>
                <w:szCs w:val="22"/>
              </w:rPr>
              <w:t xml:space="preserve"> Претендента либо лица, имеющего право действовать от имени Претендента.</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Одно лицо имеет право подать только одну заявку.</w:t>
            </w:r>
          </w:p>
          <w:p w:rsidR="006501EE" w:rsidRPr="00BE466E" w:rsidRDefault="006501EE" w:rsidP="006501EE">
            <w:pPr>
              <w:jc w:val="both"/>
              <w:rPr>
                <w:rFonts w:ascii="Times New Roman" w:hAnsi="Times New Roman" w:cs="Times New Roman"/>
                <w:color w:val="000000" w:themeColor="text1"/>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Основания недопуска Претендента к участию в аукционе</w:t>
            </w:r>
          </w:p>
        </w:tc>
        <w:tc>
          <w:tcPr>
            <w:tcW w:w="8576" w:type="dxa"/>
            <w:gridSpan w:val="5"/>
            <w:vAlign w:val="center"/>
          </w:tcPr>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Претендент не допускается к участию в аукционе по следующим основаниям:</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 документы,  не соответствуют требованиям, установленным законодательством Российской Федерации;</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 заявка подана лицом, не уполномоченным Претендентом на осуществление таких действий;</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 не подтверждено Продавцом поступление в установленный срок задатка на счета, указанные в информационном сообщении о проведении аукциона.</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претендента.</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Порядок проведения аукциона</w:t>
            </w:r>
          </w:p>
        </w:tc>
        <w:tc>
          <w:tcPr>
            <w:tcW w:w="8576" w:type="dxa"/>
            <w:gridSpan w:val="5"/>
            <w:vAlign w:val="center"/>
          </w:tcPr>
          <w:p w:rsidR="006501EE" w:rsidRPr="00BE466E" w:rsidRDefault="006501EE" w:rsidP="006501EE">
            <w:pPr>
              <w:pStyle w:val="ConsPlusNormal"/>
              <w:jc w:val="both"/>
              <w:rPr>
                <w:rFonts w:ascii="Times New Roman" w:eastAsiaTheme="minorEastAsia" w:hAnsi="Times New Roman" w:cs="Times New Roman"/>
                <w:color w:val="000000" w:themeColor="text1"/>
                <w:szCs w:val="22"/>
              </w:rPr>
            </w:pPr>
            <w:r w:rsidRPr="00BE466E">
              <w:rPr>
                <w:rFonts w:ascii="Times New Roman" w:eastAsiaTheme="minorEastAsia" w:hAnsi="Times New Roman" w:cs="Times New Roman"/>
                <w:color w:val="000000" w:themeColor="text1"/>
                <w:szCs w:val="22"/>
              </w:rPr>
              <w:t xml:space="preserve">В соответствии с Регламентом площадки. Регламент площадки размещен на сайте ЭТП «РТС-тендер»: </w:t>
            </w:r>
            <w:hyperlink r:id="rId43" w:history="1">
              <w:r w:rsidRPr="00BE466E">
                <w:rPr>
                  <w:rStyle w:val="a4"/>
                  <w:rFonts w:ascii="Times New Roman" w:eastAsiaTheme="minorEastAsia" w:hAnsi="Times New Roman" w:cs="Times New Roman"/>
                  <w:color w:val="000000" w:themeColor="text1"/>
                  <w:szCs w:val="22"/>
                </w:rPr>
                <w:t>https://www.rts-tender.ru/platform-rules/platform-property-sales</w:t>
              </w:r>
            </w:hyperlink>
          </w:p>
          <w:p w:rsidR="006501EE" w:rsidRPr="00BE466E" w:rsidRDefault="006501EE" w:rsidP="006501EE">
            <w:pPr>
              <w:pStyle w:val="ab"/>
              <w:spacing w:after="0" w:afterAutospacing="0"/>
              <w:jc w:val="both"/>
              <w:rPr>
                <w:color w:val="000000" w:themeColor="text1"/>
                <w:sz w:val="22"/>
                <w:szCs w:val="22"/>
              </w:rPr>
            </w:pPr>
            <w:r w:rsidRPr="00BE466E">
              <w:rPr>
                <w:color w:val="000000" w:themeColor="text1"/>
                <w:sz w:val="22"/>
                <w:szCs w:val="22"/>
              </w:rPr>
              <w:t>Победителем аукциона признается участник, предложивший наиболее высокую цену имущества.</w:t>
            </w:r>
          </w:p>
          <w:p w:rsidR="006501EE" w:rsidRPr="00BE466E" w:rsidRDefault="006501EE" w:rsidP="006501EE">
            <w:pPr>
              <w:pStyle w:val="ab"/>
              <w:spacing w:after="0" w:afterAutospacing="0"/>
              <w:jc w:val="both"/>
              <w:rPr>
                <w:color w:val="000000" w:themeColor="text1"/>
                <w:sz w:val="22"/>
                <w:szCs w:val="22"/>
              </w:rPr>
            </w:pPr>
            <w:r w:rsidRPr="00BE466E">
              <w:rPr>
                <w:color w:val="000000" w:themeColor="text1"/>
                <w:sz w:val="22"/>
                <w:szCs w:val="22"/>
              </w:rPr>
              <w:t>Подведение итогов аукциона оформляется протоколом об итогах аукциона.</w:t>
            </w:r>
          </w:p>
          <w:p w:rsidR="006501EE" w:rsidRPr="00BE466E" w:rsidRDefault="006501EE" w:rsidP="006501EE">
            <w:pPr>
              <w:pStyle w:val="ab"/>
              <w:spacing w:after="0" w:afterAutospacing="0"/>
              <w:jc w:val="both"/>
              <w:rPr>
                <w:color w:val="000000" w:themeColor="text1"/>
                <w:sz w:val="22"/>
                <w:szCs w:val="22"/>
              </w:rPr>
            </w:pPr>
            <w:r w:rsidRPr="00BE466E">
              <w:rPr>
                <w:color w:val="000000" w:themeColor="text1"/>
                <w:sz w:val="22"/>
                <w:szCs w:val="22"/>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или фиксирующий отсутствие предложений о начальной или сниженной цене продажи имущества, подписывается в форме электронного документа.</w:t>
            </w:r>
          </w:p>
          <w:p w:rsidR="006501EE" w:rsidRPr="00BE466E" w:rsidRDefault="006501EE" w:rsidP="006501EE">
            <w:pPr>
              <w:pStyle w:val="ab"/>
              <w:jc w:val="both"/>
              <w:rPr>
                <w:color w:val="000000" w:themeColor="text1"/>
                <w:sz w:val="22"/>
                <w:szCs w:val="22"/>
              </w:rPr>
            </w:pPr>
            <w:r w:rsidRPr="00BE466E">
              <w:rPr>
                <w:color w:val="000000" w:themeColor="text1"/>
                <w:sz w:val="22"/>
                <w:szCs w:val="22"/>
              </w:rPr>
              <w:t>Протокол об итогах аукциона является документом, удостоверяющим право победителя на заключение договора купли-продажи имущества.</w:t>
            </w:r>
          </w:p>
          <w:p w:rsidR="006501EE" w:rsidRPr="00BE466E" w:rsidRDefault="006501EE" w:rsidP="006501EE">
            <w:pPr>
              <w:pStyle w:val="ConsPlusNormal"/>
              <w:jc w:val="both"/>
              <w:rPr>
                <w:rFonts w:ascii="Times New Roman" w:hAnsi="Times New Roman" w:cs="Times New Roman"/>
                <w:color w:val="FF0000"/>
                <w:szCs w:val="22"/>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Проект договора купли-продажи</w:t>
            </w:r>
          </w:p>
        </w:tc>
        <w:tc>
          <w:tcPr>
            <w:tcW w:w="8576" w:type="dxa"/>
            <w:gridSpan w:val="5"/>
            <w:vAlign w:val="center"/>
          </w:tcPr>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Проект договора купли-продажи имущества является Приложением  к настоящему Информационному сообщению.</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Срок заключения договора купли-продажи, оплата по договору купли-продажи, передача имущества</w:t>
            </w:r>
          </w:p>
        </w:tc>
        <w:tc>
          <w:tcPr>
            <w:tcW w:w="8576" w:type="dxa"/>
            <w:gridSpan w:val="5"/>
            <w:vAlign w:val="center"/>
          </w:tcPr>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По результатам аукциона продавец и победитель аукциона (Покупатель) не ранее 10 рабочих дней и не позднее 15 рабочих дней со дня подведения итогов аукциона заключает договор купли-продажи имущества в электронной форме.</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Внесенный покупателем задаток засчитывается в счет оплаты приобретаемого имущества. Оплата покупателем приобретаемого имущества производится в срок не позднее 10 рабочих дней с даты заключения договора купли-продажи имущества.</w:t>
            </w:r>
          </w:p>
          <w:p w:rsidR="006501EE" w:rsidRPr="00BE466E" w:rsidRDefault="006501EE" w:rsidP="006501EE">
            <w:pPr>
              <w:pStyle w:val="ConsPlusNormal"/>
              <w:jc w:val="both"/>
              <w:rPr>
                <w:rFonts w:ascii="Times New Roman" w:hAnsi="Times New Roman" w:cs="Times New Roman"/>
                <w:szCs w:val="22"/>
              </w:rPr>
            </w:pPr>
            <w:r w:rsidRPr="00BE466E">
              <w:rPr>
                <w:rFonts w:ascii="Times New Roman" w:hAnsi="Times New Roman" w:cs="Times New Roman"/>
                <w:szCs w:val="22"/>
              </w:rPr>
              <w:t>При уклонении или отказе победителя аукциона от заключения в установленный срок договора купли-продажи имущества он утрачивает право на заключения указанного договора, задаток ему не возвращается. Результаты аукциона аннулируются продавцом.</w:t>
            </w:r>
          </w:p>
          <w:p w:rsidR="006501EE" w:rsidRPr="00BE466E" w:rsidRDefault="006501EE" w:rsidP="006501EE">
            <w:pPr>
              <w:pStyle w:val="ConsPlusNormal"/>
              <w:jc w:val="both"/>
              <w:rPr>
                <w:rFonts w:ascii="Times New Roman" w:hAnsi="Times New Roman" w:cs="Times New Roman"/>
                <w:szCs w:val="22"/>
              </w:rPr>
            </w:pPr>
            <w:r w:rsidRPr="00BE466E">
              <w:rPr>
                <w:rFonts w:ascii="Times New Roman" w:hAnsi="Times New Roman" w:cs="Times New Roman"/>
                <w:szCs w:val="22"/>
              </w:rPr>
              <w:t>Оплата имущества осуществляется в безналичном порядке, не позднее 10 рабочих дней с момента подписания договора купли-продажи в соответствии с условиями и порядком, установленном в проекте договора купли продажи. (Проект договора купли-продажи имущества является Приложением  к настоящему Извещению).</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Оплата производится путем перечисления денежных средств по реквизитам Территориального управления Федерального агентства по управлению государственным имуществом в Московской области:</w:t>
            </w:r>
          </w:p>
          <w:p w:rsidR="006501EE" w:rsidRPr="0006039C" w:rsidRDefault="006501EE" w:rsidP="006501EE">
            <w:pPr>
              <w:jc w:val="both"/>
              <w:rPr>
                <w:rFonts w:ascii="Times New Roman" w:hAnsi="Times New Roman" w:cs="Times New Roman"/>
                <w:u w:val="single"/>
              </w:rPr>
            </w:pPr>
            <w:r w:rsidRPr="0006039C">
              <w:rPr>
                <w:rFonts w:ascii="Times New Roman" w:hAnsi="Times New Roman" w:cs="Times New Roman"/>
                <w:u w:val="single"/>
              </w:rPr>
              <w:t>Реквизиты для оплаты по договору купли-продажи:</w:t>
            </w:r>
          </w:p>
          <w:p w:rsidR="006501EE" w:rsidRPr="0006039C" w:rsidRDefault="006501EE" w:rsidP="006501EE">
            <w:pPr>
              <w:pStyle w:val="10"/>
              <w:shd w:val="clear" w:color="auto" w:fill="auto"/>
              <w:spacing w:after="0"/>
              <w:jc w:val="both"/>
              <w:rPr>
                <w:color w:val="000000"/>
              </w:rPr>
            </w:pPr>
            <w:r w:rsidRPr="00E24730">
              <w:rPr>
                <w:color w:val="000000"/>
                <w:lang w:bidi="ru-RU"/>
              </w:rPr>
              <w:t>Получатель: УФК по Московской области (ТУ Росимущества в Московской области</w:t>
            </w:r>
            <w:r>
              <w:rPr>
                <w:color w:val="000000"/>
                <w:lang w:bidi="ru-RU"/>
              </w:rPr>
              <w:t xml:space="preserve"> </w:t>
            </w:r>
            <w:r w:rsidRPr="00E24730">
              <w:rPr>
                <w:color w:val="000000"/>
                <w:lang w:bidi="ru-RU"/>
              </w:rPr>
              <w:t>л/сч: 0</w:t>
            </w:r>
            <w:r>
              <w:rPr>
                <w:color w:val="000000"/>
                <w:lang w:bidi="ru-RU"/>
              </w:rPr>
              <w:t>5481А18500,</w:t>
            </w:r>
            <w:r w:rsidRPr="0006039C">
              <w:rPr>
                <w:color w:val="000000"/>
              </w:rPr>
              <w:t xml:space="preserve"> </w:t>
            </w:r>
            <w:r>
              <w:rPr>
                <w:color w:val="000000"/>
              </w:rPr>
              <w:t>н</w:t>
            </w:r>
            <w:r w:rsidRPr="0006039C">
              <w:rPr>
                <w:color w:val="000000"/>
              </w:rPr>
              <w:t xml:space="preserve">аименование получателя: </w:t>
            </w:r>
            <w:r w:rsidRPr="00E24730">
              <w:rPr>
                <w:color w:val="000000"/>
                <w:lang w:bidi="ru-RU"/>
              </w:rPr>
              <w:t xml:space="preserve">ГУ БАНКА РОССИИ ПО ЦФО//УФК </w:t>
            </w:r>
            <w:r>
              <w:rPr>
                <w:color w:val="000000"/>
                <w:lang w:bidi="ru-RU"/>
              </w:rPr>
              <w:t>ПО</w:t>
            </w:r>
            <w:r w:rsidRPr="00E24730">
              <w:rPr>
                <w:color w:val="000000"/>
                <w:lang w:bidi="ru-RU"/>
              </w:rPr>
              <w:t xml:space="preserve"> МОСКОВСКОЙ ОБЛАСТИ г. Москва, ИНН: 7716642273; КПП: 770201001; Счет 40102810845370000004, БИК: 004525987; Казначейский счет: 03212643000000014800; код 0001, ОКТМО: 0, КБК 000 00000 0000 00000 000</w:t>
            </w:r>
            <w:r w:rsidRPr="0006039C">
              <w:rPr>
                <w:color w:val="000000"/>
              </w:rPr>
              <w:t>.</w:t>
            </w:r>
          </w:p>
          <w:p w:rsidR="006501EE" w:rsidRPr="0006039C" w:rsidRDefault="006501EE" w:rsidP="006501EE">
            <w:pPr>
              <w:pBdr>
                <w:top w:val="nil"/>
                <w:left w:val="nil"/>
                <w:bottom w:val="nil"/>
                <w:right w:val="nil"/>
                <w:between w:val="nil"/>
              </w:pBdr>
              <w:ind w:right="-1"/>
              <w:jc w:val="both"/>
              <w:rPr>
                <w:rFonts w:ascii="Times New Roman" w:hAnsi="Times New Roman" w:cs="Times New Roman"/>
                <w:color w:val="000000"/>
                <w:lang w:bidi="ru-RU"/>
              </w:rPr>
            </w:pPr>
            <w:r w:rsidRPr="0006039C">
              <w:rPr>
                <w:rFonts w:ascii="Times New Roman" w:hAnsi="Times New Roman" w:cs="Times New Roman"/>
                <w:color w:val="000000"/>
              </w:rPr>
              <w:t xml:space="preserve"> </w:t>
            </w:r>
            <w:r w:rsidRPr="0006039C">
              <w:rPr>
                <w:rFonts w:ascii="Times New Roman" w:hAnsi="Times New Roman" w:cs="Times New Roman"/>
                <w:color w:val="000000"/>
                <w:lang w:bidi="ru-RU"/>
              </w:rPr>
              <w:t xml:space="preserve">В платежном поручении указать назначение платежа: «Оплата основной суммы за имущество </w:t>
            </w:r>
            <w:r w:rsidRPr="0006039C">
              <w:rPr>
                <w:rFonts w:ascii="Times New Roman" w:hAnsi="Times New Roman" w:cs="Times New Roman"/>
                <w:color w:val="000000"/>
                <w:lang w:bidi="ru-RU"/>
              </w:rPr>
              <w:tab/>
              <w:t>по поручению от</w:t>
            </w:r>
            <w:r w:rsidRPr="0006039C">
              <w:rPr>
                <w:rFonts w:ascii="Times New Roman" w:hAnsi="Times New Roman" w:cs="Times New Roman"/>
                <w:color w:val="000000"/>
                <w:lang w:bidi="ru-RU"/>
              </w:rPr>
              <w:tab/>
              <w:t>№</w:t>
            </w:r>
            <w:r w:rsidRPr="0006039C">
              <w:rPr>
                <w:rFonts w:ascii="Times New Roman" w:hAnsi="Times New Roman" w:cs="Times New Roman"/>
                <w:color w:val="000000"/>
                <w:lang w:bidi="ru-RU"/>
              </w:rPr>
              <w:tab/>
              <w:t>».</w:t>
            </w:r>
          </w:p>
          <w:p w:rsidR="006501EE" w:rsidRPr="0006039C" w:rsidRDefault="006501EE" w:rsidP="006501EE">
            <w:pPr>
              <w:pStyle w:val="10"/>
              <w:shd w:val="clear" w:color="auto" w:fill="auto"/>
              <w:spacing w:after="0"/>
              <w:jc w:val="both"/>
              <w:rPr>
                <w:color w:val="000000"/>
              </w:rPr>
            </w:pPr>
            <w:r w:rsidRPr="0006039C">
              <w:rPr>
                <w:color w:val="000000"/>
              </w:rPr>
              <w:t xml:space="preserve">Не позднее 10 рабочих дней с момента подписания договора купли-продажи Покупатель перечисляет Продавцу сумму налогов, предъявленных продавцом покупателю </w:t>
            </w:r>
            <w:r w:rsidRPr="0006039C">
              <w:rPr>
                <w:i/>
                <w:color w:val="000000"/>
              </w:rPr>
              <w:t>(НДС)</w:t>
            </w:r>
            <w:r w:rsidRPr="0006039C">
              <w:rPr>
                <w:color w:val="000000"/>
              </w:rPr>
              <w:t>.</w:t>
            </w:r>
            <w:r>
              <w:rPr>
                <w:color w:val="000000"/>
              </w:rPr>
              <w:t xml:space="preserve"> </w:t>
            </w:r>
            <w:r w:rsidRPr="0006039C">
              <w:rPr>
                <w:color w:val="000000"/>
              </w:rPr>
              <w:t>Оплата указанной суммы производится путем перечисления денежных средств по реквизитам</w:t>
            </w:r>
            <w:r>
              <w:rPr>
                <w:color w:val="000000"/>
              </w:rPr>
              <w:t xml:space="preserve">: </w:t>
            </w:r>
            <w:r w:rsidRPr="00E24730">
              <w:rPr>
                <w:color w:val="000000"/>
                <w:lang w:bidi="ru-RU"/>
              </w:rPr>
              <w:t>УФК по Московской области (ТУ Росимущества в Московской области</w:t>
            </w:r>
            <w:r>
              <w:rPr>
                <w:color w:val="000000"/>
                <w:lang w:bidi="ru-RU"/>
              </w:rPr>
              <w:t xml:space="preserve"> </w:t>
            </w:r>
            <w:r w:rsidRPr="00E24730">
              <w:rPr>
                <w:color w:val="000000"/>
                <w:lang w:bidi="ru-RU"/>
              </w:rPr>
              <w:t>л/сч: 0</w:t>
            </w:r>
            <w:r>
              <w:rPr>
                <w:color w:val="000000"/>
                <w:lang w:bidi="ru-RU"/>
              </w:rPr>
              <w:t>5481А18500,</w:t>
            </w:r>
            <w:r w:rsidRPr="0006039C">
              <w:rPr>
                <w:color w:val="000000"/>
              </w:rPr>
              <w:t xml:space="preserve"> </w:t>
            </w:r>
            <w:r>
              <w:rPr>
                <w:color w:val="000000"/>
              </w:rPr>
              <w:t>н</w:t>
            </w:r>
            <w:r w:rsidRPr="0006039C">
              <w:rPr>
                <w:color w:val="000000"/>
              </w:rPr>
              <w:t xml:space="preserve">аименование получателя: </w:t>
            </w:r>
            <w:r w:rsidRPr="00E24730">
              <w:rPr>
                <w:color w:val="000000"/>
                <w:lang w:bidi="ru-RU"/>
              </w:rPr>
              <w:t xml:space="preserve">ГУ БАНКА РОССИИ ПО ЦФО//УФК </w:t>
            </w:r>
            <w:r>
              <w:rPr>
                <w:color w:val="000000"/>
                <w:lang w:bidi="ru-RU"/>
              </w:rPr>
              <w:t>ПО</w:t>
            </w:r>
            <w:r w:rsidRPr="00E24730">
              <w:rPr>
                <w:color w:val="000000"/>
                <w:lang w:bidi="ru-RU"/>
              </w:rPr>
              <w:t xml:space="preserve"> МОСКОВСКОЙ ОБЛАСТИ г. Москва, ИНН: 7716642273; КПП: 770201001; Счет 40102810845370000004, БИК: 004525987; Казначейский счет: 03212643000000014800; код 0001, ОКТМО: 0, КБК 000 00000 0000 00000 000</w:t>
            </w:r>
            <w:r w:rsidRPr="0006039C">
              <w:rPr>
                <w:color w:val="000000"/>
              </w:rPr>
              <w:t>.</w:t>
            </w:r>
          </w:p>
          <w:p w:rsidR="006501EE" w:rsidRPr="00BE466E" w:rsidRDefault="006501EE" w:rsidP="006501EE">
            <w:pPr>
              <w:pStyle w:val="20"/>
              <w:shd w:val="clear" w:color="auto" w:fill="auto"/>
              <w:tabs>
                <w:tab w:val="left" w:leader="underscore" w:pos="595"/>
                <w:tab w:val="left" w:leader="underscore" w:pos="2942"/>
                <w:tab w:val="left" w:leader="underscore" w:pos="3773"/>
              </w:tabs>
              <w:rPr>
                <w:rFonts w:ascii="Times New Roman" w:hAnsi="Times New Roman" w:cs="Times New Roman"/>
              </w:rPr>
            </w:pPr>
            <w:r w:rsidRPr="00BE466E">
              <w:rPr>
                <w:rFonts w:ascii="Times New Roman" w:eastAsia="Calibri" w:hAnsi="Times New Roman" w:cs="Times New Roman"/>
                <w:bCs/>
                <w:color w:val="000000"/>
                <w:kern w:val="2"/>
              </w:rPr>
              <w:t xml:space="preserve"> «Назначение платежа» следует указать: «Оплата НДС за </w:t>
            </w:r>
            <w:r>
              <w:rPr>
                <w:rFonts w:ascii="Times New Roman" w:eastAsia="Calibri" w:hAnsi="Times New Roman" w:cs="Times New Roman"/>
                <w:bCs/>
                <w:color w:val="000000"/>
                <w:kern w:val="2"/>
              </w:rPr>
              <w:t>и</w:t>
            </w:r>
            <w:r w:rsidRPr="00BE466E">
              <w:rPr>
                <w:rFonts w:ascii="Times New Roman" w:eastAsia="Calibri" w:hAnsi="Times New Roman" w:cs="Times New Roman"/>
                <w:bCs/>
                <w:color w:val="000000"/>
                <w:kern w:val="2"/>
              </w:rPr>
              <w:t>мущество___________________ по поручению от _______ № __».</w:t>
            </w:r>
          </w:p>
          <w:p w:rsidR="006501EE" w:rsidRPr="00BE466E" w:rsidRDefault="006501EE" w:rsidP="006501EE">
            <w:pPr>
              <w:pStyle w:val="20"/>
              <w:shd w:val="clear" w:color="auto" w:fill="auto"/>
              <w:rPr>
                <w:rFonts w:ascii="Times New Roman" w:hAnsi="Times New Roman" w:cs="Times New Roman"/>
              </w:rPr>
            </w:pPr>
            <w:r w:rsidRPr="00BE466E">
              <w:rPr>
                <w:rFonts w:ascii="Times New Roman" w:hAnsi="Times New Roman" w:cs="Times New Roman"/>
                <w:color w:val="000000"/>
                <w:lang w:bidi="ru-RU"/>
              </w:rPr>
              <w:t>Копии платежных поручений с отметкой банка об исполнении Покупатель обязан представить в Продавцу.</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6501EE" w:rsidRPr="00BE466E" w:rsidRDefault="006501EE" w:rsidP="006501EE">
            <w:pPr>
              <w:jc w:val="both"/>
              <w:rPr>
                <w:rFonts w:ascii="Times New Roman" w:hAnsi="Times New Roman" w:cs="Times New Roman"/>
              </w:rPr>
            </w:pPr>
          </w:p>
        </w:tc>
      </w:tr>
      <w:tr w:rsidR="006501E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Порядок осмотра имущества</w:t>
            </w:r>
          </w:p>
        </w:tc>
        <w:tc>
          <w:tcPr>
            <w:tcW w:w="8576" w:type="dxa"/>
            <w:gridSpan w:val="5"/>
            <w:vAlign w:val="center"/>
          </w:tcPr>
          <w:p w:rsidR="006501EE" w:rsidRDefault="006501EE" w:rsidP="006501EE">
            <w:pPr>
              <w:widowControl w:val="0"/>
              <w:suppressAutoHyphens/>
              <w:autoSpaceDE w:val="0"/>
              <w:ind w:firstLine="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w:t>
            </w:r>
            <w:r w:rsidRPr="00481234">
              <w:rPr>
                <w:rFonts w:ascii="Times New Roman" w:eastAsia="Times New Roman" w:hAnsi="Times New Roman"/>
                <w:sz w:val="24"/>
                <w:szCs w:val="24"/>
                <w:lang w:eastAsia="ar-SA"/>
              </w:rPr>
              <w:t>смотр</w:t>
            </w:r>
            <w:r>
              <w:rPr>
                <w:rFonts w:ascii="Times New Roman" w:eastAsia="Times New Roman" w:hAnsi="Times New Roman"/>
                <w:sz w:val="24"/>
                <w:szCs w:val="24"/>
                <w:lang w:eastAsia="ar-SA"/>
              </w:rPr>
              <w:t xml:space="preserve"> </w:t>
            </w:r>
            <w:r w:rsidRPr="00481234">
              <w:rPr>
                <w:rFonts w:ascii="Times New Roman" w:eastAsia="Times New Roman" w:hAnsi="Times New Roman"/>
                <w:sz w:val="24"/>
                <w:szCs w:val="24"/>
                <w:lang w:eastAsia="ar-SA"/>
              </w:rPr>
              <w:t>имущества</w:t>
            </w:r>
            <w:r>
              <w:rPr>
                <w:rFonts w:ascii="Times New Roman" w:eastAsia="Times New Roman" w:hAnsi="Times New Roman"/>
                <w:sz w:val="24"/>
                <w:szCs w:val="24"/>
                <w:lang w:eastAsia="ar-SA"/>
              </w:rPr>
              <w:t xml:space="preserve"> </w:t>
            </w:r>
            <w:r w:rsidRPr="00481234">
              <w:rPr>
                <w:rFonts w:ascii="Times New Roman" w:eastAsia="Times New Roman" w:hAnsi="Times New Roman"/>
                <w:sz w:val="24"/>
                <w:szCs w:val="24"/>
                <w:lang w:eastAsia="ar-SA"/>
              </w:rPr>
              <w:t xml:space="preserve">обеспечивается Продавцом </w:t>
            </w:r>
            <w:r w:rsidRPr="00F03905">
              <w:rPr>
                <w:rFonts w:ascii="Times New Roman" w:eastAsia="Times New Roman" w:hAnsi="Times New Roman" w:cs="Times New Roman"/>
                <w:sz w:val="24"/>
                <w:szCs w:val="24"/>
                <w:lang w:eastAsia="ar-SA"/>
              </w:rPr>
              <w:t>без взимания платы</w:t>
            </w:r>
            <w:r w:rsidRPr="00481234">
              <w:rPr>
                <w:rFonts w:ascii="Times New Roman" w:eastAsia="Times New Roman" w:hAnsi="Times New Roman"/>
                <w:sz w:val="24"/>
                <w:szCs w:val="24"/>
                <w:lang w:eastAsia="ar-SA"/>
              </w:rPr>
              <w:t xml:space="preserve"> на основании письменного за</w:t>
            </w:r>
            <w:r>
              <w:rPr>
                <w:rFonts w:ascii="Times New Roman" w:eastAsia="Times New Roman" w:hAnsi="Times New Roman"/>
                <w:sz w:val="24"/>
                <w:szCs w:val="24"/>
                <w:lang w:eastAsia="ar-SA"/>
              </w:rPr>
              <w:t>явления</w:t>
            </w:r>
            <w:r w:rsidRPr="00481234">
              <w:rPr>
                <w:rFonts w:ascii="Times New Roman" w:eastAsia="Times New Roman" w:hAnsi="Times New Roman"/>
                <w:sz w:val="24"/>
                <w:szCs w:val="24"/>
                <w:lang w:eastAsia="ar-SA"/>
              </w:rPr>
              <w:t xml:space="preserve"> Претендента</w:t>
            </w:r>
            <w:r>
              <w:rPr>
                <w:rFonts w:ascii="Times New Roman" w:eastAsia="Times New Roman" w:hAnsi="Times New Roman"/>
                <w:sz w:val="24"/>
                <w:szCs w:val="24"/>
                <w:lang w:eastAsia="ar-SA"/>
              </w:rPr>
              <w:t xml:space="preserve"> </w:t>
            </w:r>
            <w:r w:rsidRPr="00481234">
              <w:rPr>
                <w:rFonts w:ascii="Times New Roman" w:eastAsia="Times New Roman" w:hAnsi="Times New Roman"/>
                <w:sz w:val="24"/>
                <w:szCs w:val="24"/>
                <w:lang w:eastAsia="ar-SA"/>
              </w:rPr>
              <w:t>(прилагается к настоящему Информационному сообщению)</w:t>
            </w:r>
            <w:r>
              <w:rPr>
                <w:rFonts w:ascii="Times New Roman" w:eastAsia="Times New Roman" w:hAnsi="Times New Roman"/>
                <w:sz w:val="24"/>
                <w:szCs w:val="24"/>
                <w:lang w:eastAsia="ar-SA"/>
              </w:rPr>
              <w:t>.</w:t>
            </w:r>
            <w:r w:rsidRPr="00CB1DEB">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Запрос на осмотр с приложением копии паспорта направляется в Территориальное управление Росимущества в Московской области через Организатора торгов по адресу электронной почты </w:t>
            </w:r>
            <w:hyperlink r:id="rId44" w:history="1">
              <w:r w:rsidR="000773F5" w:rsidRPr="00A65FFA">
                <w:rPr>
                  <w:rStyle w:val="a4"/>
                  <w:rFonts w:ascii="Times New Roman" w:hAnsi="Times New Roman" w:cs="Times New Roman"/>
                </w:rPr>
                <w:t>stockastate@yandex.ru</w:t>
              </w:r>
            </w:hyperlink>
            <w:r>
              <w:rPr>
                <w:rFonts w:ascii="Times New Roman" w:eastAsia="Times New Roman" w:hAnsi="Times New Roman"/>
                <w:sz w:val="24"/>
                <w:szCs w:val="24"/>
                <w:lang w:eastAsia="ar-SA"/>
              </w:rPr>
              <w:t xml:space="preserve"> </w:t>
            </w:r>
          </w:p>
          <w:p w:rsidR="006501EE" w:rsidRDefault="006501EE" w:rsidP="006501EE">
            <w:pPr>
              <w:widowControl w:val="0"/>
              <w:suppressAutoHyphens/>
              <w:autoSpaceDE w:val="0"/>
              <w:ind w:firstLine="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w:t>
            </w:r>
            <w:r w:rsidRPr="00481234">
              <w:rPr>
                <w:rFonts w:ascii="Times New Roman" w:eastAsia="Times New Roman" w:hAnsi="Times New Roman"/>
                <w:sz w:val="24"/>
                <w:szCs w:val="24"/>
                <w:lang w:eastAsia="ar-SA"/>
              </w:rPr>
              <w:t xml:space="preserve">ата и время </w:t>
            </w:r>
            <w:r>
              <w:rPr>
                <w:rFonts w:ascii="Times New Roman" w:eastAsia="Times New Roman" w:hAnsi="Times New Roman"/>
                <w:sz w:val="24"/>
                <w:szCs w:val="24"/>
                <w:lang w:eastAsia="ar-SA"/>
              </w:rPr>
              <w:t>ознакомления с имуществом определяются Продавцом</w:t>
            </w:r>
            <w:r w:rsidRPr="00CB1DEB">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Территориальное управление Росимущества в Московской области</w:t>
            </w:r>
            <w:r w:rsidRPr="00CB1DEB">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и доводятся до сведения Претендента через Организатора торгов по адресу электронной почты, указанному в запросе.</w:t>
            </w:r>
          </w:p>
          <w:p w:rsidR="006501EE" w:rsidRDefault="006501EE" w:rsidP="006501EE">
            <w:pPr>
              <w:ind w:right="8"/>
              <w:jc w:val="both"/>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 xml:space="preserve">       </w:t>
            </w:r>
            <w:r w:rsidRPr="000506D8">
              <w:rPr>
                <w:rFonts w:ascii="Times New Roman" w:eastAsia="Times New Roman" w:hAnsi="Times New Roman"/>
                <w:sz w:val="24"/>
                <w:szCs w:val="24"/>
                <w:lang w:eastAsia="ar-SA"/>
              </w:rPr>
              <w:t xml:space="preserve">Осмотр </w:t>
            </w:r>
            <w:r>
              <w:rPr>
                <w:rFonts w:ascii="Times New Roman" w:eastAsia="Times New Roman" w:hAnsi="Times New Roman"/>
                <w:sz w:val="24"/>
                <w:szCs w:val="24"/>
                <w:lang w:eastAsia="ar-SA"/>
              </w:rPr>
              <w:t>имущества п</w:t>
            </w:r>
            <w:r w:rsidRPr="000506D8">
              <w:rPr>
                <w:rFonts w:ascii="Times New Roman" w:eastAsia="Times New Roman" w:hAnsi="Times New Roman"/>
                <w:sz w:val="24"/>
                <w:szCs w:val="24"/>
                <w:lang w:eastAsia="ar-SA"/>
              </w:rPr>
              <w:t xml:space="preserve">роводится в период приёма заявок </w:t>
            </w:r>
            <w:r w:rsidRPr="000506D8">
              <w:rPr>
                <w:rFonts w:ascii="Times New Roman" w:eastAsia="Times New Roman" w:hAnsi="Times New Roman" w:cs="Times New Roman"/>
                <w:sz w:val="24"/>
                <w:szCs w:val="24"/>
                <w:lang w:eastAsia="ar-SA"/>
              </w:rPr>
              <w:t>на участие в аукционе</w:t>
            </w:r>
            <w:r w:rsidRPr="000506D8">
              <w:rPr>
                <w:rFonts w:ascii="Times New Roman" w:eastAsia="Times New Roman" w:hAnsi="Times New Roman"/>
                <w:sz w:val="24"/>
                <w:szCs w:val="24"/>
                <w:lang w:eastAsia="ar-SA"/>
              </w:rPr>
              <w:t xml:space="preserve">. </w:t>
            </w:r>
            <w:r w:rsidRPr="000506D8">
              <w:rPr>
                <w:rFonts w:ascii="Times New Roman" w:eastAsia="Times New Roman" w:hAnsi="Times New Roman" w:cs="Times New Roman"/>
                <w:sz w:val="24"/>
                <w:szCs w:val="24"/>
                <w:lang w:eastAsia="ar-SA"/>
              </w:rPr>
              <w:t xml:space="preserve">Не позднее чем за 2 (два) рабочих дня до даты окончания срока подачи заявок осмотр прекращается, если иное не установлено продавцом имущества.  </w:t>
            </w:r>
          </w:p>
          <w:p w:rsidR="006501EE" w:rsidRPr="0042039D" w:rsidRDefault="006501EE" w:rsidP="006501EE">
            <w:pPr>
              <w:spacing w:after="11" w:line="266" w:lineRule="auto"/>
              <w:ind w:right="7" w:firstLine="567"/>
              <w:jc w:val="both"/>
              <w:rPr>
                <w:rStyle w:val="1"/>
                <w:rFonts w:ascii="Times New Roman" w:eastAsiaTheme="minorEastAsia" w:hAnsi="Times New Roman"/>
                <w:sz w:val="22"/>
                <w:szCs w:val="22"/>
              </w:rPr>
            </w:pPr>
          </w:p>
          <w:p w:rsidR="006501EE" w:rsidRPr="0069523F" w:rsidRDefault="006501EE" w:rsidP="006501EE">
            <w:pPr>
              <w:spacing w:after="11" w:line="268" w:lineRule="auto"/>
              <w:ind w:right="8" w:firstLine="567"/>
              <w:jc w:val="both"/>
              <w:rPr>
                <w:rFonts w:ascii="Times New Roman" w:hAnsi="Times New Roman" w:cs="Times New Roman"/>
              </w:rPr>
            </w:pPr>
          </w:p>
        </w:tc>
      </w:tr>
    </w:tbl>
    <w:p w:rsidR="00C9668F" w:rsidRPr="005E66B0" w:rsidRDefault="00C9668F" w:rsidP="00A73D23">
      <w:pPr>
        <w:spacing w:after="0" w:line="240" w:lineRule="auto"/>
        <w:jc w:val="center"/>
        <w:rPr>
          <w:rFonts w:ascii="Times New Roman" w:hAnsi="Times New Roman" w:cs="Times New Roman"/>
          <w:sz w:val="24"/>
          <w:szCs w:val="24"/>
        </w:rPr>
      </w:pPr>
    </w:p>
    <w:sectPr w:rsidR="00C9668F" w:rsidRPr="005E66B0" w:rsidSect="00AE4086">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935" w:rsidRDefault="006A7935" w:rsidP="005370AC">
      <w:pPr>
        <w:spacing w:after="0" w:line="240" w:lineRule="auto"/>
      </w:pPr>
      <w:r>
        <w:separator/>
      </w:r>
    </w:p>
  </w:endnote>
  <w:endnote w:type="continuationSeparator" w:id="0">
    <w:p w:rsidR="006A7935" w:rsidRDefault="006A7935" w:rsidP="00537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935" w:rsidRDefault="006A7935" w:rsidP="005370AC">
      <w:pPr>
        <w:spacing w:after="0" w:line="240" w:lineRule="auto"/>
      </w:pPr>
      <w:r>
        <w:separator/>
      </w:r>
    </w:p>
  </w:footnote>
  <w:footnote w:type="continuationSeparator" w:id="0">
    <w:p w:rsidR="006A7935" w:rsidRDefault="006A7935" w:rsidP="00537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1B4"/>
    <w:multiLevelType w:val="multilevel"/>
    <w:tmpl w:val="FFA607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BD0F32"/>
    <w:multiLevelType w:val="multilevel"/>
    <w:tmpl w:val="3FF03F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402C98"/>
    <w:multiLevelType w:val="hybridMultilevel"/>
    <w:tmpl w:val="19A8C1C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15:restartNumberingAfterBreak="0">
    <w:nsid w:val="105E2A24"/>
    <w:multiLevelType w:val="multilevel"/>
    <w:tmpl w:val="CFF0C072"/>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A235F2"/>
    <w:multiLevelType w:val="multilevel"/>
    <w:tmpl w:val="AAB2E0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CF6FE5"/>
    <w:multiLevelType w:val="multilevel"/>
    <w:tmpl w:val="0180E4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425FEB"/>
    <w:multiLevelType w:val="multilevel"/>
    <w:tmpl w:val="F6E2C7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AC4F6F"/>
    <w:multiLevelType w:val="multilevel"/>
    <w:tmpl w:val="1F5C7A44"/>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DE3ABC"/>
    <w:multiLevelType w:val="multilevel"/>
    <w:tmpl w:val="01A8D5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EC0958"/>
    <w:multiLevelType w:val="hybridMultilevel"/>
    <w:tmpl w:val="F112DAE6"/>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CF4093"/>
    <w:multiLevelType w:val="multilevel"/>
    <w:tmpl w:val="205E23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3A6E98"/>
    <w:multiLevelType w:val="multilevel"/>
    <w:tmpl w:val="F3826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F621BE"/>
    <w:multiLevelType w:val="multilevel"/>
    <w:tmpl w:val="42D2F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F26BEB"/>
    <w:multiLevelType w:val="multilevel"/>
    <w:tmpl w:val="BBF2EA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2603A3"/>
    <w:multiLevelType w:val="multilevel"/>
    <w:tmpl w:val="54583C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B5005A"/>
    <w:multiLevelType w:val="hybridMultilevel"/>
    <w:tmpl w:val="EDEC3356"/>
    <w:lvl w:ilvl="0" w:tplc="82E04308">
      <w:start w:val="1"/>
      <w:numFmt w:val="decimal"/>
      <w:lvlText w:val="%1."/>
      <w:lvlJc w:val="left"/>
      <w:pPr>
        <w:ind w:left="301" w:hanging="360"/>
      </w:pPr>
      <w:rPr>
        <w:rFonts w:hint="default"/>
      </w:rPr>
    </w:lvl>
    <w:lvl w:ilvl="1" w:tplc="04190019" w:tentative="1">
      <w:start w:val="1"/>
      <w:numFmt w:val="lowerLetter"/>
      <w:lvlText w:val="%2."/>
      <w:lvlJc w:val="left"/>
      <w:pPr>
        <w:ind w:left="1021" w:hanging="360"/>
      </w:pPr>
    </w:lvl>
    <w:lvl w:ilvl="2" w:tplc="0419001B" w:tentative="1">
      <w:start w:val="1"/>
      <w:numFmt w:val="lowerRoman"/>
      <w:lvlText w:val="%3."/>
      <w:lvlJc w:val="right"/>
      <w:pPr>
        <w:ind w:left="1741" w:hanging="180"/>
      </w:pPr>
    </w:lvl>
    <w:lvl w:ilvl="3" w:tplc="0419000F" w:tentative="1">
      <w:start w:val="1"/>
      <w:numFmt w:val="decimal"/>
      <w:lvlText w:val="%4."/>
      <w:lvlJc w:val="left"/>
      <w:pPr>
        <w:ind w:left="2461" w:hanging="360"/>
      </w:pPr>
    </w:lvl>
    <w:lvl w:ilvl="4" w:tplc="04190019" w:tentative="1">
      <w:start w:val="1"/>
      <w:numFmt w:val="lowerLetter"/>
      <w:lvlText w:val="%5."/>
      <w:lvlJc w:val="left"/>
      <w:pPr>
        <w:ind w:left="3181" w:hanging="360"/>
      </w:pPr>
    </w:lvl>
    <w:lvl w:ilvl="5" w:tplc="0419001B" w:tentative="1">
      <w:start w:val="1"/>
      <w:numFmt w:val="lowerRoman"/>
      <w:lvlText w:val="%6."/>
      <w:lvlJc w:val="right"/>
      <w:pPr>
        <w:ind w:left="3901" w:hanging="180"/>
      </w:pPr>
    </w:lvl>
    <w:lvl w:ilvl="6" w:tplc="0419000F" w:tentative="1">
      <w:start w:val="1"/>
      <w:numFmt w:val="decimal"/>
      <w:lvlText w:val="%7."/>
      <w:lvlJc w:val="left"/>
      <w:pPr>
        <w:ind w:left="4621" w:hanging="360"/>
      </w:pPr>
    </w:lvl>
    <w:lvl w:ilvl="7" w:tplc="04190019" w:tentative="1">
      <w:start w:val="1"/>
      <w:numFmt w:val="lowerLetter"/>
      <w:lvlText w:val="%8."/>
      <w:lvlJc w:val="left"/>
      <w:pPr>
        <w:ind w:left="5341" w:hanging="360"/>
      </w:pPr>
    </w:lvl>
    <w:lvl w:ilvl="8" w:tplc="0419001B" w:tentative="1">
      <w:start w:val="1"/>
      <w:numFmt w:val="lowerRoman"/>
      <w:lvlText w:val="%9."/>
      <w:lvlJc w:val="right"/>
      <w:pPr>
        <w:ind w:left="6061" w:hanging="180"/>
      </w:pPr>
    </w:lvl>
  </w:abstractNum>
  <w:abstractNum w:abstractNumId="17" w15:restartNumberingAfterBreak="0">
    <w:nsid w:val="50FA3A93"/>
    <w:multiLevelType w:val="multilevel"/>
    <w:tmpl w:val="BDCE3B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1D5A2F"/>
    <w:multiLevelType w:val="multilevel"/>
    <w:tmpl w:val="318040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091E95"/>
    <w:multiLevelType w:val="multilevel"/>
    <w:tmpl w:val="DEBA0D0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BF1E4C"/>
    <w:multiLevelType w:val="multilevel"/>
    <w:tmpl w:val="1A5ED6A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4323EB"/>
    <w:multiLevelType w:val="multilevel"/>
    <w:tmpl w:val="612657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FEE6B89"/>
    <w:multiLevelType w:val="multilevel"/>
    <w:tmpl w:val="7A2ED0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0991FCF"/>
    <w:multiLevelType w:val="multilevel"/>
    <w:tmpl w:val="E1F89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66056D"/>
    <w:multiLevelType w:val="multilevel"/>
    <w:tmpl w:val="C9CAF1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CA0278"/>
    <w:multiLevelType w:val="hybridMultilevel"/>
    <w:tmpl w:val="C33A1900"/>
    <w:lvl w:ilvl="0" w:tplc="78D2768A">
      <w:start w:val="1"/>
      <w:numFmt w:val="bullet"/>
      <w:lvlText w:val="-"/>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EEC6D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E22310">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F6A7CE">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7C3D36">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641B42">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F45F52">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6AA4AC">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0A1DA0">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463019B"/>
    <w:multiLevelType w:val="hybridMultilevel"/>
    <w:tmpl w:val="99FA74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F31AFC"/>
    <w:multiLevelType w:val="multilevel"/>
    <w:tmpl w:val="CF56A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A416ABA"/>
    <w:multiLevelType w:val="hybridMultilevel"/>
    <w:tmpl w:val="4B683FF0"/>
    <w:lvl w:ilvl="0" w:tplc="04190001">
      <w:start w:val="1"/>
      <w:numFmt w:val="bullet"/>
      <w:lvlText w:val=""/>
      <w:lvlJc w:val="left"/>
      <w:pPr>
        <w:ind w:left="617" w:hanging="360"/>
      </w:pPr>
      <w:rPr>
        <w:rFonts w:ascii="Symbol" w:hAnsi="Symbol" w:hint="default"/>
      </w:rPr>
    </w:lvl>
    <w:lvl w:ilvl="1" w:tplc="04190003" w:tentative="1">
      <w:start w:val="1"/>
      <w:numFmt w:val="bullet"/>
      <w:lvlText w:val="o"/>
      <w:lvlJc w:val="left"/>
      <w:pPr>
        <w:ind w:left="1337" w:hanging="360"/>
      </w:pPr>
      <w:rPr>
        <w:rFonts w:ascii="Courier New" w:hAnsi="Courier New" w:cs="Courier New" w:hint="default"/>
      </w:rPr>
    </w:lvl>
    <w:lvl w:ilvl="2" w:tplc="04190005" w:tentative="1">
      <w:start w:val="1"/>
      <w:numFmt w:val="bullet"/>
      <w:lvlText w:val=""/>
      <w:lvlJc w:val="left"/>
      <w:pPr>
        <w:ind w:left="2057" w:hanging="360"/>
      </w:pPr>
      <w:rPr>
        <w:rFonts w:ascii="Wingdings" w:hAnsi="Wingdings" w:hint="default"/>
      </w:rPr>
    </w:lvl>
    <w:lvl w:ilvl="3" w:tplc="04190001" w:tentative="1">
      <w:start w:val="1"/>
      <w:numFmt w:val="bullet"/>
      <w:lvlText w:val=""/>
      <w:lvlJc w:val="left"/>
      <w:pPr>
        <w:ind w:left="2777" w:hanging="360"/>
      </w:pPr>
      <w:rPr>
        <w:rFonts w:ascii="Symbol" w:hAnsi="Symbol" w:hint="default"/>
      </w:rPr>
    </w:lvl>
    <w:lvl w:ilvl="4" w:tplc="04190003" w:tentative="1">
      <w:start w:val="1"/>
      <w:numFmt w:val="bullet"/>
      <w:lvlText w:val="o"/>
      <w:lvlJc w:val="left"/>
      <w:pPr>
        <w:ind w:left="3497" w:hanging="360"/>
      </w:pPr>
      <w:rPr>
        <w:rFonts w:ascii="Courier New" w:hAnsi="Courier New" w:cs="Courier New" w:hint="default"/>
      </w:rPr>
    </w:lvl>
    <w:lvl w:ilvl="5" w:tplc="04190005" w:tentative="1">
      <w:start w:val="1"/>
      <w:numFmt w:val="bullet"/>
      <w:lvlText w:val=""/>
      <w:lvlJc w:val="left"/>
      <w:pPr>
        <w:ind w:left="4217" w:hanging="360"/>
      </w:pPr>
      <w:rPr>
        <w:rFonts w:ascii="Wingdings" w:hAnsi="Wingdings" w:hint="default"/>
      </w:rPr>
    </w:lvl>
    <w:lvl w:ilvl="6" w:tplc="04190001" w:tentative="1">
      <w:start w:val="1"/>
      <w:numFmt w:val="bullet"/>
      <w:lvlText w:val=""/>
      <w:lvlJc w:val="left"/>
      <w:pPr>
        <w:ind w:left="4937" w:hanging="360"/>
      </w:pPr>
      <w:rPr>
        <w:rFonts w:ascii="Symbol" w:hAnsi="Symbol" w:hint="default"/>
      </w:rPr>
    </w:lvl>
    <w:lvl w:ilvl="7" w:tplc="04190003" w:tentative="1">
      <w:start w:val="1"/>
      <w:numFmt w:val="bullet"/>
      <w:lvlText w:val="o"/>
      <w:lvlJc w:val="left"/>
      <w:pPr>
        <w:ind w:left="5657" w:hanging="360"/>
      </w:pPr>
      <w:rPr>
        <w:rFonts w:ascii="Courier New" w:hAnsi="Courier New" w:cs="Courier New" w:hint="default"/>
      </w:rPr>
    </w:lvl>
    <w:lvl w:ilvl="8" w:tplc="04190005" w:tentative="1">
      <w:start w:val="1"/>
      <w:numFmt w:val="bullet"/>
      <w:lvlText w:val=""/>
      <w:lvlJc w:val="left"/>
      <w:pPr>
        <w:ind w:left="6377" w:hanging="360"/>
      </w:pPr>
      <w:rPr>
        <w:rFonts w:ascii="Wingdings" w:hAnsi="Wingdings" w:hint="default"/>
      </w:rPr>
    </w:lvl>
  </w:abstractNum>
  <w:abstractNum w:abstractNumId="29" w15:restartNumberingAfterBreak="0">
    <w:nsid w:val="7BF54B9A"/>
    <w:multiLevelType w:val="multilevel"/>
    <w:tmpl w:val="195A11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D493DB5"/>
    <w:multiLevelType w:val="multilevel"/>
    <w:tmpl w:val="28F00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9"/>
  </w:num>
  <w:num w:numId="3">
    <w:abstractNumId w:val="16"/>
  </w:num>
  <w:num w:numId="4">
    <w:abstractNumId w:val="25"/>
  </w:num>
  <w:num w:numId="5">
    <w:abstractNumId w:val="8"/>
  </w:num>
  <w:num w:numId="6">
    <w:abstractNumId w:val="11"/>
  </w:num>
  <w:num w:numId="7">
    <w:abstractNumId w:val="4"/>
  </w:num>
  <w:num w:numId="8">
    <w:abstractNumId w:val="30"/>
  </w:num>
  <w:num w:numId="9">
    <w:abstractNumId w:val="7"/>
  </w:num>
  <w:num w:numId="10">
    <w:abstractNumId w:val="3"/>
  </w:num>
  <w:num w:numId="11">
    <w:abstractNumId w:val="13"/>
  </w:num>
  <w:num w:numId="12">
    <w:abstractNumId w:val="17"/>
  </w:num>
  <w:num w:numId="13">
    <w:abstractNumId w:val="19"/>
  </w:num>
  <w:num w:numId="14">
    <w:abstractNumId w:val="22"/>
  </w:num>
  <w:num w:numId="15">
    <w:abstractNumId w:val="21"/>
  </w:num>
  <w:num w:numId="16">
    <w:abstractNumId w:val="1"/>
  </w:num>
  <w:num w:numId="17">
    <w:abstractNumId w:val="14"/>
  </w:num>
  <w:num w:numId="18">
    <w:abstractNumId w:val="6"/>
  </w:num>
  <w:num w:numId="19">
    <w:abstractNumId w:val="27"/>
  </w:num>
  <w:num w:numId="20">
    <w:abstractNumId w:val="5"/>
  </w:num>
  <w:num w:numId="21">
    <w:abstractNumId w:val="18"/>
  </w:num>
  <w:num w:numId="22">
    <w:abstractNumId w:val="23"/>
  </w:num>
  <w:num w:numId="23">
    <w:abstractNumId w:val="28"/>
  </w:num>
  <w:num w:numId="24">
    <w:abstractNumId w:val="2"/>
  </w:num>
  <w:num w:numId="25">
    <w:abstractNumId w:val="24"/>
  </w:num>
  <w:num w:numId="26">
    <w:abstractNumId w:val="0"/>
  </w:num>
  <w:num w:numId="27">
    <w:abstractNumId w:val="15"/>
  </w:num>
  <w:num w:numId="28">
    <w:abstractNumId w:val="20"/>
  </w:num>
  <w:num w:numId="29">
    <w:abstractNumId w:val="29"/>
  </w:num>
  <w:num w:numId="30">
    <w:abstractNumId w:val="1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8F"/>
    <w:rsid w:val="00000BB2"/>
    <w:rsid w:val="0000205F"/>
    <w:rsid w:val="00003FE1"/>
    <w:rsid w:val="000055F1"/>
    <w:rsid w:val="00010C4F"/>
    <w:rsid w:val="00012BCB"/>
    <w:rsid w:val="0001372C"/>
    <w:rsid w:val="00013F9D"/>
    <w:rsid w:val="00014509"/>
    <w:rsid w:val="00025E4D"/>
    <w:rsid w:val="000314F3"/>
    <w:rsid w:val="00036BB6"/>
    <w:rsid w:val="00036E46"/>
    <w:rsid w:val="000508EF"/>
    <w:rsid w:val="00051654"/>
    <w:rsid w:val="00052F4A"/>
    <w:rsid w:val="000570AF"/>
    <w:rsid w:val="0006018B"/>
    <w:rsid w:val="0006263A"/>
    <w:rsid w:val="00063848"/>
    <w:rsid w:val="0006552E"/>
    <w:rsid w:val="00065535"/>
    <w:rsid w:val="00067AC8"/>
    <w:rsid w:val="000710AA"/>
    <w:rsid w:val="00072765"/>
    <w:rsid w:val="0007334C"/>
    <w:rsid w:val="000736A1"/>
    <w:rsid w:val="00073CBE"/>
    <w:rsid w:val="000773F5"/>
    <w:rsid w:val="000777F8"/>
    <w:rsid w:val="00080A4F"/>
    <w:rsid w:val="00083B06"/>
    <w:rsid w:val="00084843"/>
    <w:rsid w:val="00084B1A"/>
    <w:rsid w:val="00086577"/>
    <w:rsid w:val="00086782"/>
    <w:rsid w:val="00090E3A"/>
    <w:rsid w:val="000945E8"/>
    <w:rsid w:val="000953DC"/>
    <w:rsid w:val="000A2B82"/>
    <w:rsid w:val="000A557C"/>
    <w:rsid w:val="000A5E9B"/>
    <w:rsid w:val="000A762F"/>
    <w:rsid w:val="000B2501"/>
    <w:rsid w:val="000B4A11"/>
    <w:rsid w:val="000B5895"/>
    <w:rsid w:val="000C1722"/>
    <w:rsid w:val="000C2101"/>
    <w:rsid w:val="000C667F"/>
    <w:rsid w:val="000C6930"/>
    <w:rsid w:val="000C77DE"/>
    <w:rsid w:val="000D1EA9"/>
    <w:rsid w:val="000D21A6"/>
    <w:rsid w:val="000D2611"/>
    <w:rsid w:val="000D2B1E"/>
    <w:rsid w:val="000D7AD0"/>
    <w:rsid w:val="000E6243"/>
    <w:rsid w:val="000E7887"/>
    <w:rsid w:val="00100A7B"/>
    <w:rsid w:val="00102272"/>
    <w:rsid w:val="00105351"/>
    <w:rsid w:val="00106092"/>
    <w:rsid w:val="001113A7"/>
    <w:rsid w:val="00112FCD"/>
    <w:rsid w:val="0011465B"/>
    <w:rsid w:val="00117A0B"/>
    <w:rsid w:val="00121F39"/>
    <w:rsid w:val="00126ADC"/>
    <w:rsid w:val="001302EA"/>
    <w:rsid w:val="001332B6"/>
    <w:rsid w:val="00137A18"/>
    <w:rsid w:val="00143A7E"/>
    <w:rsid w:val="00145219"/>
    <w:rsid w:val="0014597F"/>
    <w:rsid w:val="00146077"/>
    <w:rsid w:val="00150ABE"/>
    <w:rsid w:val="00151635"/>
    <w:rsid w:val="0015374C"/>
    <w:rsid w:val="001545BF"/>
    <w:rsid w:val="00154C6C"/>
    <w:rsid w:val="0016339E"/>
    <w:rsid w:val="001652F3"/>
    <w:rsid w:val="00165CE8"/>
    <w:rsid w:val="00165E41"/>
    <w:rsid w:val="00172BA7"/>
    <w:rsid w:val="00173DDD"/>
    <w:rsid w:val="00174396"/>
    <w:rsid w:val="001760DB"/>
    <w:rsid w:val="00177051"/>
    <w:rsid w:val="001804D5"/>
    <w:rsid w:val="001822C6"/>
    <w:rsid w:val="001826DB"/>
    <w:rsid w:val="001846C2"/>
    <w:rsid w:val="00186D88"/>
    <w:rsid w:val="00193416"/>
    <w:rsid w:val="00195572"/>
    <w:rsid w:val="0019570A"/>
    <w:rsid w:val="001A2E5D"/>
    <w:rsid w:val="001A641C"/>
    <w:rsid w:val="001B0CB3"/>
    <w:rsid w:val="001B0F89"/>
    <w:rsid w:val="001B2744"/>
    <w:rsid w:val="001C1E01"/>
    <w:rsid w:val="001C247E"/>
    <w:rsid w:val="001C28D9"/>
    <w:rsid w:val="001C2D2E"/>
    <w:rsid w:val="001C7644"/>
    <w:rsid w:val="001C7994"/>
    <w:rsid w:val="001D1018"/>
    <w:rsid w:val="001D2FD8"/>
    <w:rsid w:val="001E386B"/>
    <w:rsid w:val="001E5BFB"/>
    <w:rsid w:val="001F4DF4"/>
    <w:rsid w:val="001F7957"/>
    <w:rsid w:val="00200A4F"/>
    <w:rsid w:val="00201F55"/>
    <w:rsid w:val="00203400"/>
    <w:rsid w:val="00206B61"/>
    <w:rsid w:val="00210FD0"/>
    <w:rsid w:val="00213CD3"/>
    <w:rsid w:val="00217FEC"/>
    <w:rsid w:val="00221BC9"/>
    <w:rsid w:val="002220B9"/>
    <w:rsid w:val="0023398B"/>
    <w:rsid w:val="00235FA8"/>
    <w:rsid w:val="00243291"/>
    <w:rsid w:val="0024673B"/>
    <w:rsid w:val="00247558"/>
    <w:rsid w:val="00250549"/>
    <w:rsid w:val="00250B03"/>
    <w:rsid w:val="00253B36"/>
    <w:rsid w:val="00254DAA"/>
    <w:rsid w:val="00255D11"/>
    <w:rsid w:val="00264F6B"/>
    <w:rsid w:val="00265BDE"/>
    <w:rsid w:val="0027459B"/>
    <w:rsid w:val="002763ED"/>
    <w:rsid w:val="00280EF5"/>
    <w:rsid w:val="00281873"/>
    <w:rsid w:val="00283C3B"/>
    <w:rsid w:val="00290975"/>
    <w:rsid w:val="00293FE0"/>
    <w:rsid w:val="002A395A"/>
    <w:rsid w:val="002A59B7"/>
    <w:rsid w:val="002A5C19"/>
    <w:rsid w:val="002B16F0"/>
    <w:rsid w:val="002B26DB"/>
    <w:rsid w:val="002B46EC"/>
    <w:rsid w:val="002C0BA4"/>
    <w:rsid w:val="002C7D70"/>
    <w:rsid w:val="002D471F"/>
    <w:rsid w:val="002D6A29"/>
    <w:rsid w:val="002E1248"/>
    <w:rsid w:val="002E296D"/>
    <w:rsid w:val="002E2A28"/>
    <w:rsid w:val="002E2BEA"/>
    <w:rsid w:val="002E7758"/>
    <w:rsid w:val="002F0D54"/>
    <w:rsid w:val="002F35CC"/>
    <w:rsid w:val="002F445D"/>
    <w:rsid w:val="002F58B5"/>
    <w:rsid w:val="00300D7F"/>
    <w:rsid w:val="00306517"/>
    <w:rsid w:val="003077FD"/>
    <w:rsid w:val="0031022B"/>
    <w:rsid w:val="0031341D"/>
    <w:rsid w:val="00313B4A"/>
    <w:rsid w:val="00315266"/>
    <w:rsid w:val="003169BB"/>
    <w:rsid w:val="00317570"/>
    <w:rsid w:val="0032051A"/>
    <w:rsid w:val="0032235E"/>
    <w:rsid w:val="00323BE4"/>
    <w:rsid w:val="0032429D"/>
    <w:rsid w:val="00325620"/>
    <w:rsid w:val="00327418"/>
    <w:rsid w:val="0033228C"/>
    <w:rsid w:val="00335531"/>
    <w:rsid w:val="003377B4"/>
    <w:rsid w:val="0034515A"/>
    <w:rsid w:val="00346326"/>
    <w:rsid w:val="00353A0D"/>
    <w:rsid w:val="00354978"/>
    <w:rsid w:val="00360941"/>
    <w:rsid w:val="00362576"/>
    <w:rsid w:val="00362DB0"/>
    <w:rsid w:val="00365E1E"/>
    <w:rsid w:val="00366386"/>
    <w:rsid w:val="00366AB8"/>
    <w:rsid w:val="00382A65"/>
    <w:rsid w:val="00383176"/>
    <w:rsid w:val="00393FBF"/>
    <w:rsid w:val="00395332"/>
    <w:rsid w:val="00395597"/>
    <w:rsid w:val="003A1774"/>
    <w:rsid w:val="003A1DAE"/>
    <w:rsid w:val="003A324E"/>
    <w:rsid w:val="003A65A1"/>
    <w:rsid w:val="003B1CD3"/>
    <w:rsid w:val="003C3390"/>
    <w:rsid w:val="003C6FB8"/>
    <w:rsid w:val="003C75C4"/>
    <w:rsid w:val="003D7D52"/>
    <w:rsid w:val="003E2AD0"/>
    <w:rsid w:val="003E7366"/>
    <w:rsid w:val="003F0683"/>
    <w:rsid w:val="003F3A09"/>
    <w:rsid w:val="00400082"/>
    <w:rsid w:val="00400572"/>
    <w:rsid w:val="00400D5C"/>
    <w:rsid w:val="00401DDB"/>
    <w:rsid w:val="004020ED"/>
    <w:rsid w:val="004053D4"/>
    <w:rsid w:val="00410B88"/>
    <w:rsid w:val="00414122"/>
    <w:rsid w:val="00415899"/>
    <w:rsid w:val="004173B0"/>
    <w:rsid w:val="0042039D"/>
    <w:rsid w:val="0042193D"/>
    <w:rsid w:val="00422417"/>
    <w:rsid w:val="00422F3F"/>
    <w:rsid w:val="004272CB"/>
    <w:rsid w:val="00427BC2"/>
    <w:rsid w:val="00440C4C"/>
    <w:rsid w:val="00441372"/>
    <w:rsid w:val="00441448"/>
    <w:rsid w:val="00442130"/>
    <w:rsid w:val="00442940"/>
    <w:rsid w:val="004434AD"/>
    <w:rsid w:val="00445A07"/>
    <w:rsid w:val="00447B19"/>
    <w:rsid w:val="00453D8E"/>
    <w:rsid w:val="004614C8"/>
    <w:rsid w:val="00461586"/>
    <w:rsid w:val="00461761"/>
    <w:rsid w:val="00462944"/>
    <w:rsid w:val="004634EA"/>
    <w:rsid w:val="0046798C"/>
    <w:rsid w:val="00467CEC"/>
    <w:rsid w:val="00471511"/>
    <w:rsid w:val="0047284B"/>
    <w:rsid w:val="00473E9A"/>
    <w:rsid w:val="00481BFB"/>
    <w:rsid w:val="00485558"/>
    <w:rsid w:val="004904D6"/>
    <w:rsid w:val="004978FD"/>
    <w:rsid w:val="004A1694"/>
    <w:rsid w:val="004A73EF"/>
    <w:rsid w:val="004B0ED8"/>
    <w:rsid w:val="004B10AD"/>
    <w:rsid w:val="004C029D"/>
    <w:rsid w:val="004C1AAB"/>
    <w:rsid w:val="004C54E6"/>
    <w:rsid w:val="004C5A69"/>
    <w:rsid w:val="004C5B01"/>
    <w:rsid w:val="004C615C"/>
    <w:rsid w:val="004C6743"/>
    <w:rsid w:val="004D54E6"/>
    <w:rsid w:val="004E35C7"/>
    <w:rsid w:val="004E5C4F"/>
    <w:rsid w:val="004E60A0"/>
    <w:rsid w:val="004E73D7"/>
    <w:rsid w:val="004F1387"/>
    <w:rsid w:val="004F350D"/>
    <w:rsid w:val="004F4801"/>
    <w:rsid w:val="00501F0F"/>
    <w:rsid w:val="00503AED"/>
    <w:rsid w:val="00504D33"/>
    <w:rsid w:val="00506AF3"/>
    <w:rsid w:val="00510573"/>
    <w:rsid w:val="005124DD"/>
    <w:rsid w:val="00513738"/>
    <w:rsid w:val="00514DD6"/>
    <w:rsid w:val="00521CC8"/>
    <w:rsid w:val="00530906"/>
    <w:rsid w:val="005348EA"/>
    <w:rsid w:val="005370AC"/>
    <w:rsid w:val="0054168B"/>
    <w:rsid w:val="005436B4"/>
    <w:rsid w:val="00544A62"/>
    <w:rsid w:val="00556206"/>
    <w:rsid w:val="00557B47"/>
    <w:rsid w:val="0056170E"/>
    <w:rsid w:val="00564B5B"/>
    <w:rsid w:val="00570292"/>
    <w:rsid w:val="00571932"/>
    <w:rsid w:val="00573B1D"/>
    <w:rsid w:val="005759FD"/>
    <w:rsid w:val="00575E35"/>
    <w:rsid w:val="00575F11"/>
    <w:rsid w:val="0058377E"/>
    <w:rsid w:val="00583F19"/>
    <w:rsid w:val="005844D2"/>
    <w:rsid w:val="00584E20"/>
    <w:rsid w:val="00593209"/>
    <w:rsid w:val="005953F2"/>
    <w:rsid w:val="005A2351"/>
    <w:rsid w:val="005A4648"/>
    <w:rsid w:val="005A716A"/>
    <w:rsid w:val="005B307E"/>
    <w:rsid w:val="005B6343"/>
    <w:rsid w:val="005C2D25"/>
    <w:rsid w:val="005C426A"/>
    <w:rsid w:val="005C52DD"/>
    <w:rsid w:val="005C68D1"/>
    <w:rsid w:val="005D02AF"/>
    <w:rsid w:val="005D033B"/>
    <w:rsid w:val="005D2501"/>
    <w:rsid w:val="005D3283"/>
    <w:rsid w:val="005D5B98"/>
    <w:rsid w:val="005D5BF7"/>
    <w:rsid w:val="005D6382"/>
    <w:rsid w:val="005E0BFE"/>
    <w:rsid w:val="005E130B"/>
    <w:rsid w:val="005E19EB"/>
    <w:rsid w:val="005E2D27"/>
    <w:rsid w:val="005E4EC5"/>
    <w:rsid w:val="005E66B0"/>
    <w:rsid w:val="005E7301"/>
    <w:rsid w:val="005F0164"/>
    <w:rsid w:val="005F1DE1"/>
    <w:rsid w:val="005F2F47"/>
    <w:rsid w:val="00600C1C"/>
    <w:rsid w:val="006010A4"/>
    <w:rsid w:val="006023D8"/>
    <w:rsid w:val="00612CA7"/>
    <w:rsid w:val="00621E52"/>
    <w:rsid w:val="00623676"/>
    <w:rsid w:val="00624230"/>
    <w:rsid w:val="006311C5"/>
    <w:rsid w:val="00632AC9"/>
    <w:rsid w:val="00635FED"/>
    <w:rsid w:val="00637BF8"/>
    <w:rsid w:val="00643CF5"/>
    <w:rsid w:val="00644616"/>
    <w:rsid w:val="00645CC2"/>
    <w:rsid w:val="00647A38"/>
    <w:rsid w:val="006501EE"/>
    <w:rsid w:val="006511F2"/>
    <w:rsid w:val="006549F2"/>
    <w:rsid w:val="00663348"/>
    <w:rsid w:val="00663929"/>
    <w:rsid w:val="00663A8F"/>
    <w:rsid w:val="00665D85"/>
    <w:rsid w:val="00666191"/>
    <w:rsid w:val="00666C13"/>
    <w:rsid w:val="00675DD4"/>
    <w:rsid w:val="00676E76"/>
    <w:rsid w:val="00682297"/>
    <w:rsid w:val="0069032E"/>
    <w:rsid w:val="00693506"/>
    <w:rsid w:val="00694357"/>
    <w:rsid w:val="0069523F"/>
    <w:rsid w:val="006A11C3"/>
    <w:rsid w:val="006A4BEB"/>
    <w:rsid w:val="006A55E2"/>
    <w:rsid w:val="006A71E4"/>
    <w:rsid w:val="006A7935"/>
    <w:rsid w:val="006A793F"/>
    <w:rsid w:val="006A7AE4"/>
    <w:rsid w:val="006B0FAE"/>
    <w:rsid w:val="006B4553"/>
    <w:rsid w:val="006C0C54"/>
    <w:rsid w:val="006C1CA6"/>
    <w:rsid w:val="006C21FD"/>
    <w:rsid w:val="006C221C"/>
    <w:rsid w:val="006C281B"/>
    <w:rsid w:val="006C6588"/>
    <w:rsid w:val="006C73A8"/>
    <w:rsid w:val="006C7ED7"/>
    <w:rsid w:val="006D350F"/>
    <w:rsid w:val="006D3A04"/>
    <w:rsid w:val="006D57CA"/>
    <w:rsid w:val="006D57F8"/>
    <w:rsid w:val="006D6E2F"/>
    <w:rsid w:val="006E14AE"/>
    <w:rsid w:val="006E2A6C"/>
    <w:rsid w:val="006E4F03"/>
    <w:rsid w:val="006F5E98"/>
    <w:rsid w:val="006F6DE1"/>
    <w:rsid w:val="0070042E"/>
    <w:rsid w:val="0070242C"/>
    <w:rsid w:val="00704486"/>
    <w:rsid w:val="00710844"/>
    <w:rsid w:val="007164C7"/>
    <w:rsid w:val="00717AAE"/>
    <w:rsid w:val="0072571A"/>
    <w:rsid w:val="0072727D"/>
    <w:rsid w:val="00731DF6"/>
    <w:rsid w:val="0073298D"/>
    <w:rsid w:val="007406D9"/>
    <w:rsid w:val="007416D8"/>
    <w:rsid w:val="00747E47"/>
    <w:rsid w:val="007506E1"/>
    <w:rsid w:val="00751263"/>
    <w:rsid w:val="00752871"/>
    <w:rsid w:val="00752A12"/>
    <w:rsid w:val="00753611"/>
    <w:rsid w:val="0075528E"/>
    <w:rsid w:val="007630BC"/>
    <w:rsid w:val="00765F5D"/>
    <w:rsid w:val="00771875"/>
    <w:rsid w:val="00776136"/>
    <w:rsid w:val="007764DD"/>
    <w:rsid w:val="0077678C"/>
    <w:rsid w:val="00776B43"/>
    <w:rsid w:val="00780B9A"/>
    <w:rsid w:val="00780BD6"/>
    <w:rsid w:val="00782CA3"/>
    <w:rsid w:val="007902D7"/>
    <w:rsid w:val="007948A2"/>
    <w:rsid w:val="00794F82"/>
    <w:rsid w:val="00797BD9"/>
    <w:rsid w:val="007A13D0"/>
    <w:rsid w:val="007A2BE4"/>
    <w:rsid w:val="007A57EC"/>
    <w:rsid w:val="007A7200"/>
    <w:rsid w:val="007A7C83"/>
    <w:rsid w:val="007B5E54"/>
    <w:rsid w:val="007C0ED7"/>
    <w:rsid w:val="007D14DE"/>
    <w:rsid w:val="007D41AD"/>
    <w:rsid w:val="007D41EF"/>
    <w:rsid w:val="007D6762"/>
    <w:rsid w:val="007E04A9"/>
    <w:rsid w:val="007E4DB3"/>
    <w:rsid w:val="007E769A"/>
    <w:rsid w:val="007E78B0"/>
    <w:rsid w:val="007F3AA4"/>
    <w:rsid w:val="007F6672"/>
    <w:rsid w:val="00801555"/>
    <w:rsid w:val="008025B1"/>
    <w:rsid w:val="00803F66"/>
    <w:rsid w:val="00811A06"/>
    <w:rsid w:val="00816761"/>
    <w:rsid w:val="00820ACB"/>
    <w:rsid w:val="00822090"/>
    <w:rsid w:val="00822677"/>
    <w:rsid w:val="0082369B"/>
    <w:rsid w:val="00823926"/>
    <w:rsid w:val="00826ECE"/>
    <w:rsid w:val="00832BC6"/>
    <w:rsid w:val="008349B9"/>
    <w:rsid w:val="008360D0"/>
    <w:rsid w:val="0084331B"/>
    <w:rsid w:val="008521E2"/>
    <w:rsid w:val="00861AB7"/>
    <w:rsid w:val="00862266"/>
    <w:rsid w:val="00865AC4"/>
    <w:rsid w:val="0086772C"/>
    <w:rsid w:val="008747FE"/>
    <w:rsid w:val="00883813"/>
    <w:rsid w:val="00883FA4"/>
    <w:rsid w:val="008862BC"/>
    <w:rsid w:val="008873A5"/>
    <w:rsid w:val="00890D63"/>
    <w:rsid w:val="008918FB"/>
    <w:rsid w:val="00893F28"/>
    <w:rsid w:val="00896FDF"/>
    <w:rsid w:val="008A15B1"/>
    <w:rsid w:val="008A3DE0"/>
    <w:rsid w:val="008A74D2"/>
    <w:rsid w:val="008B0314"/>
    <w:rsid w:val="008B4E38"/>
    <w:rsid w:val="008B72C3"/>
    <w:rsid w:val="008C3B37"/>
    <w:rsid w:val="008C5878"/>
    <w:rsid w:val="008D26FE"/>
    <w:rsid w:val="008E4AD6"/>
    <w:rsid w:val="008E5022"/>
    <w:rsid w:val="008F29B4"/>
    <w:rsid w:val="008F520F"/>
    <w:rsid w:val="008F73A5"/>
    <w:rsid w:val="0090262E"/>
    <w:rsid w:val="0090368E"/>
    <w:rsid w:val="0090770E"/>
    <w:rsid w:val="00911C70"/>
    <w:rsid w:val="00911D11"/>
    <w:rsid w:val="009160D2"/>
    <w:rsid w:val="00920647"/>
    <w:rsid w:val="00921C57"/>
    <w:rsid w:val="00925189"/>
    <w:rsid w:val="00925297"/>
    <w:rsid w:val="0093262B"/>
    <w:rsid w:val="00933673"/>
    <w:rsid w:val="00934CAB"/>
    <w:rsid w:val="00934E94"/>
    <w:rsid w:val="00935D36"/>
    <w:rsid w:val="00936EE0"/>
    <w:rsid w:val="0094244E"/>
    <w:rsid w:val="00943EF9"/>
    <w:rsid w:val="00944502"/>
    <w:rsid w:val="009449C2"/>
    <w:rsid w:val="00944C09"/>
    <w:rsid w:val="009458A5"/>
    <w:rsid w:val="00946EF2"/>
    <w:rsid w:val="00947875"/>
    <w:rsid w:val="009478BC"/>
    <w:rsid w:val="00947B77"/>
    <w:rsid w:val="00957044"/>
    <w:rsid w:val="00960BA5"/>
    <w:rsid w:val="00961502"/>
    <w:rsid w:val="009666E3"/>
    <w:rsid w:val="00972EE0"/>
    <w:rsid w:val="0097770F"/>
    <w:rsid w:val="00981380"/>
    <w:rsid w:val="00982E8A"/>
    <w:rsid w:val="00986342"/>
    <w:rsid w:val="00986599"/>
    <w:rsid w:val="00992765"/>
    <w:rsid w:val="00995E34"/>
    <w:rsid w:val="009966D0"/>
    <w:rsid w:val="00997D49"/>
    <w:rsid w:val="009A5935"/>
    <w:rsid w:val="009B1264"/>
    <w:rsid w:val="009B443E"/>
    <w:rsid w:val="009B550F"/>
    <w:rsid w:val="009B7182"/>
    <w:rsid w:val="009B7FCA"/>
    <w:rsid w:val="009C76CC"/>
    <w:rsid w:val="009D22B3"/>
    <w:rsid w:val="009D3577"/>
    <w:rsid w:val="009D4749"/>
    <w:rsid w:val="009D508A"/>
    <w:rsid w:val="009E05F6"/>
    <w:rsid w:val="009E0B55"/>
    <w:rsid w:val="009E0F9C"/>
    <w:rsid w:val="009E170C"/>
    <w:rsid w:val="009E40C8"/>
    <w:rsid w:val="009E4FB0"/>
    <w:rsid w:val="009E7099"/>
    <w:rsid w:val="009F271F"/>
    <w:rsid w:val="009F3334"/>
    <w:rsid w:val="009F426A"/>
    <w:rsid w:val="009F4C71"/>
    <w:rsid w:val="00A05487"/>
    <w:rsid w:val="00A07BF3"/>
    <w:rsid w:val="00A11942"/>
    <w:rsid w:val="00A24F3C"/>
    <w:rsid w:val="00A25D7F"/>
    <w:rsid w:val="00A262E9"/>
    <w:rsid w:val="00A277AE"/>
    <w:rsid w:val="00A30D02"/>
    <w:rsid w:val="00A35EFF"/>
    <w:rsid w:val="00A40F8D"/>
    <w:rsid w:val="00A411E3"/>
    <w:rsid w:val="00A412FC"/>
    <w:rsid w:val="00A46228"/>
    <w:rsid w:val="00A46790"/>
    <w:rsid w:val="00A53463"/>
    <w:rsid w:val="00A5510E"/>
    <w:rsid w:val="00A57301"/>
    <w:rsid w:val="00A5764E"/>
    <w:rsid w:val="00A60464"/>
    <w:rsid w:val="00A61307"/>
    <w:rsid w:val="00A64A89"/>
    <w:rsid w:val="00A70160"/>
    <w:rsid w:val="00A72263"/>
    <w:rsid w:val="00A72ED0"/>
    <w:rsid w:val="00A73D23"/>
    <w:rsid w:val="00A75FF9"/>
    <w:rsid w:val="00A92E74"/>
    <w:rsid w:val="00A966B0"/>
    <w:rsid w:val="00AA15E6"/>
    <w:rsid w:val="00AA5AB5"/>
    <w:rsid w:val="00AB0C24"/>
    <w:rsid w:val="00AB1C36"/>
    <w:rsid w:val="00AB1D33"/>
    <w:rsid w:val="00AB31C6"/>
    <w:rsid w:val="00AB6E0E"/>
    <w:rsid w:val="00AC27C0"/>
    <w:rsid w:val="00AC4F57"/>
    <w:rsid w:val="00AC5BE1"/>
    <w:rsid w:val="00AC7052"/>
    <w:rsid w:val="00AD02BD"/>
    <w:rsid w:val="00AD452E"/>
    <w:rsid w:val="00AD7019"/>
    <w:rsid w:val="00AE2F61"/>
    <w:rsid w:val="00AE4086"/>
    <w:rsid w:val="00AE73ED"/>
    <w:rsid w:val="00AE7C04"/>
    <w:rsid w:val="00AF0F84"/>
    <w:rsid w:val="00AF21A0"/>
    <w:rsid w:val="00AF48B5"/>
    <w:rsid w:val="00AF4BE6"/>
    <w:rsid w:val="00B00C13"/>
    <w:rsid w:val="00B00C22"/>
    <w:rsid w:val="00B015A2"/>
    <w:rsid w:val="00B01688"/>
    <w:rsid w:val="00B01DA3"/>
    <w:rsid w:val="00B05636"/>
    <w:rsid w:val="00B05BA9"/>
    <w:rsid w:val="00B06CBA"/>
    <w:rsid w:val="00B17DB9"/>
    <w:rsid w:val="00B23CBB"/>
    <w:rsid w:val="00B2619A"/>
    <w:rsid w:val="00B31CA2"/>
    <w:rsid w:val="00B3539B"/>
    <w:rsid w:val="00B363E5"/>
    <w:rsid w:val="00B37CE2"/>
    <w:rsid w:val="00B41875"/>
    <w:rsid w:val="00B42660"/>
    <w:rsid w:val="00B50F51"/>
    <w:rsid w:val="00B51B90"/>
    <w:rsid w:val="00B531E9"/>
    <w:rsid w:val="00B7159A"/>
    <w:rsid w:val="00B71B8A"/>
    <w:rsid w:val="00B7254D"/>
    <w:rsid w:val="00B73F2F"/>
    <w:rsid w:val="00B8122F"/>
    <w:rsid w:val="00B82A4F"/>
    <w:rsid w:val="00B9019F"/>
    <w:rsid w:val="00B90B84"/>
    <w:rsid w:val="00B90E07"/>
    <w:rsid w:val="00B92128"/>
    <w:rsid w:val="00B94D08"/>
    <w:rsid w:val="00B97347"/>
    <w:rsid w:val="00B97381"/>
    <w:rsid w:val="00BA2AEB"/>
    <w:rsid w:val="00BB197C"/>
    <w:rsid w:val="00BB2A28"/>
    <w:rsid w:val="00BB3966"/>
    <w:rsid w:val="00BB5EBB"/>
    <w:rsid w:val="00BC15D0"/>
    <w:rsid w:val="00BC217F"/>
    <w:rsid w:val="00BC68F1"/>
    <w:rsid w:val="00BD5DEE"/>
    <w:rsid w:val="00BE10F3"/>
    <w:rsid w:val="00BE466E"/>
    <w:rsid w:val="00BE60A7"/>
    <w:rsid w:val="00BE66A5"/>
    <w:rsid w:val="00BF12C5"/>
    <w:rsid w:val="00C0033C"/>
    <w:rsid w:val="00C05A9E"/>
    <w:rsid w:val="00C108D2"/>
    <w:rsid w:val="00C11EF8"/>
    <w:rsid w:val="00C150F9"/>
    <w:rsid w:val="00C16D71"/>
    <w:rsid w:val="00C17FD6"/>
    <w:rsid w:val="00C222FD"/>
    <w:rsid w:val="00C24B41"/>
    <w:rsid w:val="00C251AE"/>
    <w:rsid w:val="00C30111"/>
    <w:rsid w:val="00C34070"/>
    <w:rsid w:val="00C346D7"/>
    <w:rsid w:val="00C3485C"/>
    <w:rsid w:val="00C36611"/>
    <w:rsid w:val="00C41433"/>
    <w:rsid w:val="00C42EFC"/>
    <w:rsid w:val="00C46E5C"/>
    <w:rsid w:val="00C473A8"/>
    <w:rsid w:val="00C52426"/>
    <w:rsid w:val="00C52472"/>
    <w:rsid w:val="00C53996"/>
    <w:rsid w:val="00C546FB"/>
    <w:rsid w:val="00C55CDB"/>
    <w:rsid w:val="00C60DCB"/>
    <w:rsid w:val="00C62694"/>
    <w:rsid w:val="00C62EB0"/>
    <w:rsid w:val="00C679ED"/>
    <w:rsid w:val="00C720C0"/>
    <w:rsid w:val="00C811AD"/>
    <w:rsid w:val="00C83165"/>
    <w:rsid w:val="00C8348A"/>
    <w:rsid w:val="00C84E0A"/>
    <w:rsid w:val="00C86227"/>
    <w:rsid w:val="00C91026"/>
    <w:rsid w:val="00C915DD"/>
    <w:rsid w:val="00C91BBE"/>
    <w:rsid w:val="00C92B46"/>
    <w:rsid w:val="00C9668F"/>
    <w:rsid w:val="00CA013F"/>
    <w:rsid w:val="00CA13A5"/>
    <w:rsid w:val="00CA24EA"/>
    <w:rsid w:val="00CA2C7C"/>
    <w:rsid w:val="00CA6218"/>
    <w:rsid w:val="00CB0263"/>
    <w:rsid w:val="00CB1C80"/>
    <w:rsid w:val="00CB2307"/>
    <w:rsid w:val="00CB534E"/>
    <w:rsid w:val="00CC0931"/>
    <w:rsid w:val="00CC3475"/>
    <w:rsid w:val="00CC50BF"/>
    <w:rsid w:val="00CD13D3"/>
    <w:rsid w:val="00CD15EA"/>
    <w:rsid w:val="00CD1D71"/>
    <w:rsid w:val="00CD502B"/>
    <w:rsid w:val="00CD5D5B"/>
    <w:rsid w:val="00CE41A7"/>
    <w:rsid w:val="00CE4E2A"/>
    <w:rsid w:val="00CE737A"/>
    <w:rsid w:val="00CE7F69"/>
    <w:rsid w:val="00CF5302"/>
    <w:rsid w:val="00D006BC"/>
    <w:rsid w:val="00D022CD"/>
    <w:rsid w:val="00D03AF4"/>
    <w:rsid w:val="00D0610C"/>
    <w:rsid w:val="00D1059C"/>
    <w:rsid w:val="00D145F9"/>
    <w:rsid w:val="00D16B6B"/>
    <w:rsid w:val="00D213CF"/>
    <w:rsid w:val="00D213EA"/>
    <w:rsid w:val="00D242DE"/>
    <w:rsid w:val="00D253A0"/>
    <w:rsid w:val="00D2566A"/>
    <w:rsid w:val="00D34DAE"/>
    <w:rsid w:val="00D3538C"/>
    <w:rsid w:val="00D356C0"/>
    <w:rsid w:val="00D41F50"/>
    <w:rsid w:val="00D434D2"/>
    <w:rsid w:val="00D434DA"/>
    <w:rsid w:val="00D44EDA"/>
    <w:rsid w:val="00D45544"/>
    <w:rsid w:val="00D4759E"/>
    <w:rsid w:val="00D50D13"/>
    <w:rsid w:val="00D52258"/>
    <w:rsid w:val="00D5753E"/>
    <w:rsid w:val="00D7052A"/>
    <w:rsid w:val="00D72230"/>
    <w:rsid w:val="00D73CD5"/>
    <w:rsid w:val="00D753F7"/>
    <w:rsid w:val="00D77043"/>
    <w:rsid w:val="00D778CE"/>
    <w:rsid w:val="00D804C6"/>
    <w:rsid w:val="00D81A97"/>
    <w:rsid w:val="00D9049A"/>
    <w:rsid w:val="00D92676"/>
    <w:rsid w:val="00D9674E"/>
    <w:rsid w:val="00DA0E33"/>
    <w:rsid w:val="00DA2E8F"/>
    <w:rsid w:val="00DA5AB3"/>
    <w:rsid w:val="00DA7E71"/>
    <w:rsid w:val="00DB01FB"/>
    <w:rsid w:val="00DB134E"/>
    <w:rsid w:val="00DB2F8E"/>
    <w:rsid w:val="00DC104D"/>
    <w:rsid w:val="00DC30F4"/>
    <w:rsid w:val="00DD2B0C"/>
    <w:rsid w:val="00DD5053"/>
    <w:rsid w:val="00DE2432"/>
    <w:rsid w:val="00DE5224"/>
    <w:rsid w:val="00DE7D4A"/>
    <w:rsid w:val="00DE7E68"/>
    <w:rsid w:val="00DE7F91"/>
    <w:rsid w:val="00DF06F0"/>
    <w:rsid w:val="00DF160A"/>
    <w:rsid w:val="00DF3408"/>
    <w:rsid w:val="00E022A7"/>
    <w:rsid w:val="00E04F14"/>
    <w:rsid w:val="00E04F93"/>
    <w:rsid w:val="00E059D5"/>
    <w:rsid w:val="00E07873"/>
    <w:rsid w:val="00E07A66"/>
    <w:rsid w:val="00E07B12"/>
    <w:rsid w:val="00E07C82"/>
    <w:rsid w:val="00E11B57"/>
    <w:rsid w:val="00E1556E"/>
    <w:rsid w:val="00E16C28"/>
    <w:rsid w:val="00E20996"/>
    <w:rsid w:val="00E20F3D"/>
    <w:rsid w:val="00E24730"/>
    <w:rsid w:val="00E25A31"/>
    <w:rsid w:val="00E30FDB"/>
    <w:rsid w:val="00E35800"/>
    <w:rsid w:val="00E4314C"/>
    <w:rsid w:val="00E45E5C"/>
    <w:rsid w:val="00E530E9"/>
    <w:rsid w:val="00E55330"/>
    <w:rsid w:val="00E57431"/>
    <w:rsid w:val="00E60F49"/>
    <w:rsid w:val="00E6257B"/>
    <w:rsid w:val="00E63977"/>
    <w:rsid w:val="00E65C1F"/>
    <w:rsid w:val="00E712A0"/>
    <w:rsid w:val="00E72047"/>
    <w:rsid w:val="00E72D0C"/>
    <w:rsid w:val="00E80119"/>
    <w:rsid w:val="00E83B63"/>
    <w:rsid w:val="00E84368"/>
    <w:rsid w:val="00E84710"/>
    <w:rsid w:val="00E86DF6"/>
    <w:rsid w:val="00E877E5"/>
    <w:rsid w:val="00E9047B"/>
    <w:rsid w:val="00E94C5A"/>
    <w:rsid w:val="00E963E3"/>
    <w:rsid w:val="00EA13B9"/>
    <w:rsid w:val="00EA2EAD"/>
    <w:rsid w:val="00EA6116"/>
    <w:rsid w:val="00EA6744"/>
    <w:rsid w:val="00EB0E80"/>
    <w:rsid w:val="00EB1142"/>
    <w:rsid w:val="00EB30B9"/>
    <w:rsid w:val="00EC054B"/>
    <w:rsid w:val="00EC05A4"/>
    <w:rsid w:val="00EC16A3"/>
    <w:rsid w:val="00EC212C"/>
    <w:rsid w:val="00EC2526"/>
    <w:rsid w:val="00EC3D5D"/>
    <w:rsid w:val="00ED3588"/>
    <w:rsid w:val="00ED4668"/>
    <w:rsid w:val="00ED7256"/>
    <w:rsid w:val="00ED7F8C"/>
    <w:rsid w:val="00EE2825"/>
    <w:rsid w:val="00EE568E"/>
    <w:rsid w:val="00EE5AB8"/>
    <w:rsid w:val="00EE6160"/>
    <w:rsid w:val="00EF155A"/>
    <w:rsid w:val="00EF71E2"/>
    <w:rsid w:val="00F00DAC"/>
    <w:rsid w:val="00F03B17"/>
    <w:rsid w:val="00F05B99"/>
    <w:rsid w:val="00F05D6D"/>
    <w:rsid w:val="00F06FE5"/>
    <w:rsid w:val="00F1058D"/>
    <w:rsid w:val="00F105E2"/>
    <w:rsid w:val="00F11BC6"/>
    <w:rsid w:val="00F11FA4"/>
    <w:rsid w:val="00F1633C"/>
    <w:rsid w:val="00F20102"/>
    <w:rsid w:val="00F215A1"/>
    <w:rsid w:val="00F2316D"/>
    <w:rsid w:val="00F25BC1"/>
    <w:rsid w:val="00F26B16"/>
    <w:rsid w:val="00F30528"/>
    <w:rsid w:val="00F30B27"/>
    <w:rsid w:val="00F332DC"/>
    <w:rsid w:val="00F34C37"/>
    <w:rsid w:val="00F3516F"/>
    <w:rsid w:val="00F35262"/>
    <w:rsid w:val="00F35CE3"/>
    <w:rsid w:val="00F40F29"/>
    <w:rsid w:val="00F4573F"/>
    <w:rsid w:val="00F461D4"/>
    <w:rsid w:val="00F4649A"/>
    <w:rsid w:val="00F4793C"/>
    <w:rsid w:val="00F527A7"/>
    <w:rsid w:val="00F52FAE"/>
    <w:rsid w:val="00F569F0"/>
    <w:rsid w:val="00F614B7"/>
    <w:rsid w:val="00F61983"/>
    <w:rsid w:val="00F622BD"/>
    <w:rsid w:val="00F629B0"/>
    <w:rsid w:val="00F736AE"/>
    <w:rsid w:val="00F77FFA"/>
    <w:rsid w:val="00F83BE7"/>
    <w:rsid w:val="00F84BA6"/>
    <w:rsid w:val="00F9221D"/>
    <w:rsid w:val="00F95DEE"/>
    <w:rsid w:val="00F97573"/>
    <w:rsid w:val="00F97871"/>
    <w:rsid w:val="00FA6DC2"/>
    <w:rsid w:val="00FA7E77"/>
    <w:rsid w:val="00FB0B29"/>
    <w:rsid w:val="00FB1993"/>
    <w:rsid w:val="00FB753D"/>
    <w:rsid w:val="00FC0095"/>
    <w:rsid w:val="00FC2F17"/>
    <w:rsid w:val="00FC4D97"/>
    <w:rsid w:val="00FD5766"/>
    <w:rsid w:val="00FD6A3C"/>
    <w:rsid w:val="00FE135B"/>
    <w:rsid w:val="00FE4132"/>
    <w:rsid w:val="00FE446D"/>
    <w:rsid w:val="00FE6E21"/>
    <w:rsid w:val="00FF1851"/>
    <w:rsid w:val="00FF2325"/>
    <w:rsid w:val="00FF37D4"/>
    <w:rsid w:val="00FF3A78"/>
    <w:rsid w:val="00FF7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C319"/>
  <w15:docId w15:val="{065524D0-724C-432E-8042-71301B88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7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6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76E76"/>
    <w:rPr>
      <w:color w:val="0000FF" w:themeColor="hyperlink"/>
      <w:u w:val="single"/>
    </w:rPr>
  </w:style>
  <w:style w:type="paragraph" w:customStyle="1" w:styleId="ConsPlusNormal">
    <w:name w:val="ConsPlusNormal"/>
    <w:rsid w:val="00FE446D"/>
    <w:pPr>
      <w:widowControl w:val="0"/>
      <w:autoSpaceDE w:val="0"/>
      <w:autoSpaceDN w:val="0"/>
      <w:spacing w:after="0" w:line="240" w:lineRule="auto"/>
    </w:pPr>
    <w:rPr>
      <w:rFonts w:ascii="Calibri" w:eastAsia="Times New Roman" w:hAnsi="Calibri" w:cs="Calibri"/>
      <w:szCs w:val="20"/>
    </w:rPr>
  </w:style>
  <w:style w:type="paragraph" w:styleId="a5">
    <w:name w:val="List Paragraph"/>
    <w:basedOn w:val="a"/>
    <w:uiPriority w:val="34"/>
    <w:qFormat/>
    <w:rsid w:val="005B307E"/>
    <w:pPr>
      <w:ind w:left="720"/>
      <w:contextualSpacing/>
    </w:pPr>
  </w:style>
  <w:style w:type="paragraph" w:styleId="a6">
    <w:name w:val="Balloon Text"/>
    <w:basedOn w:val="a"/>
    <w:link w:val="a7"/>
    <w:uiPriority w:val="99"/>
    <w:semiHidden/>
    <w:unhideWhenUsed/>
    <w:rsid w:val="00F11B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1BC6"/>
    <w:rPr>
      <w:rFonts w:ascii="Tahoma" w:hAnsi="Tahoma" w:cs="Tahoma"/>
      <w:sz w:val="16"/>
      <w:szCs w:val="16"/>
    </w:rPr>
  </w:style>
  <w:style w:type="paragraph" w:styleId="a8">
    <w:name w:val="footnote text"/>
    <w:aliases w:val="Текст комментария Знак,Текст сноски Знак Знак,Текст комментария Знак Знак Знак,Текст сноски Знак Знак Знак Знак,Текст комментария Знак Знак Знак Знак Знак,Текст сноски Знак Знак Знак Знак Знак Знак,Table_Footnote_last,Знак1,Зна,З,Зн,f, , Зн"/>
    <w:basedOn w:val="a"/>
    <w:link w:val="1"/>
    <w:qFormat/>
    <w:rsid w:val="005370AC"/>
    <w:pPr>
      <w:spacing w:after="0" w:line="240" w:lineRule="auto"/>
    </w:pPr>
    <w:rPr>
      <w:rFonts w:ascii="Arial Narrow" w:eastAsia="Times New Roman" w:hAnsi="Arial Narrow" w:cs="Times New Roman"/>
      <w:sz w:val="20"/>
      <w:szCs w:val="20"/>
    </w:rPr>
  </w:style>
  <w:style w:type="character" w:customStyle="1" w:styleId="a9">
    <w:name w:val="Текст сноски Знак"/>
    <w:basedOn w:val="a0"/>
    <w:uiPriority w:val="99"/>
    <w:semiHidden/>
    <w:rsid w:val="005370AC"/>
    <w:rPr>
      <w:sz w:val="20"/>
      <w:szCs w:val="20"/>
    </w:rPr>
  </w:style>
  <w:style w:type="character" w:customStyle="1" w:styleId="1">
    <w:name w:val="Текст сноски Знак1"/>
    <w:aliases w:val="Текст комментария Знак Знак,Текст сноски Знак Знак Знак,Текст комментария Знак Знак Знак Знак,Текст сноски Знак Знак Знак Знак Знак,Текст комментария Знак Знак Знак Знак Знак Знак,Текст сноски Знак Знак Знак Знак Знак Знак Знак,З Знак"/>
    <w:link w:val="a8"/>
    <w:rsid w:val="005370AC"/>
    <w:rPr>
      <w:rFonts w:ascii="Arial Narrow" w:eastAsia="Times New Roman" w:hAnsi="Arial Narrow" w:cs="Times New Roman"/>
      <w:sz w:val="20"/>
      <w:szCs w:val="20"/>
    </w:rPr>
  </w:style>
  <w:style w:type="character" w:styleId="aa">
    <w:name w:val="footnote reference"/>
    <w:aliases w:val="Знак сноски 1,Знак сноски-FN,сноска,Ciae niinee-FN,SUPERS,Referencia nota al pie,fr,Used by Word for Help footnote symbols,ftref,вески,ХИА_ЗС,Avg - Знак сноски,СНОСКА,сноска1,avg-Знак сноски,ООО Знак сноски,Avg,СНОСКА ОБ,Footnote Reference"/>
    <w:uiPriority w:val="99"/>
    <w:qFormat/>
    <w:rsid w:val="005370AC"/>
    <w:rPr>
      <w:vertAlign w:val="superscript"/>
    </w:rPr>
  </w:style>
  <w:style w:type="character" w:customStyle="1" w:styleId="3">
    <w:name w:val="Основной текст (3)_"/>
    <w:basedOn w:val="a0"/>
    <w:link w:val="30"/>
    <w:rsid w:val="004904D6"/>
    <w:rPr>
      <w:rFonts w:ascii="Sylfaen" w:eastAsia="Sylfaen" w:hAnsi="Sylfaen" w:cs="Sylfaen"/>
      <w:b/>
      <w:bCs/>
      <w:shd w:val="clear" w:color="auto" w:fill="FFFFFF"/>
    </w:rPr>
  </w:style>
  <w:style w:type="character" w:customStyle="1" w:styleId="2">
    <w:name w:val="Основной текст (2)_"/>
    <w:basedOn w:val="a0"/>
    <w:link w:val="20"/>
    <w:rsid w:val="004904D6"/>
    <w:rPr>
      <w:rFonts w:ascii="Sylfaen" w:eastAsia="Sylfaen" w:hAnsi="Sylfaen" w:cs="Sylfaen"/>
      <w:shd w:val="clear" w:color="auto" w:fill="FFFFFF"/>
    </w:rPr>
  </w:style>
  <w:style w:type="character" w:customStyle="1" w:styleId="311pt">
    <w:name w:val="Основной текст (3) + 11 pt;Не полужирный"/>
    <w:basedOn w:val="3"/>
    <w:rsid w:val="004904D6"/>
    <w:rPr>
      <w:rFonts w:ascii="Sylfaen" w:eastAsia="Sylfaen" w:hAnsi="Sylfaen" w:cs="Sylfaen"/>
      <w:b/>
      <w:bCs/>
      <w:color w:val="000000"/>
      <w:spacing w:val="0"/>
      <w:w w:val="100"/>
      <w:position w:val="0"/>
      <w:sz w:val="22"/>
      <w:szCs w:val="22"/>
      <w:shd w:val="clear" w:color="auto" w:fill="FFFFFF"/>
      <w:lang w:val="ru-RU" w:eastAsia="ru-RU" w:bidi="ru-RU"/>
    </w:rPr>
  </w:style>
  <w:style w:type="paragraph" w:customStyle="1" w:styleId="30">
    <w:name w:val="Основной текст (3)"/>
    <w:basedOn w:val="a"/>
    <w:link w:val="3"/>
    <w:rsid w:val="004904D6"/>
    <w:pPr>
      <w:widowControl w:val="0"/>
      <w:shd w:val="clear" w:color="auto" w:fill="FFFFFF"/>
      <w:spacing w:after="0" w:line="274" w:lineRule="exact"/>
      <w:ind w:hanging="360"/>
      <w:jc w:val="center"/>
    </w:pPr>
    <w:rPr>
      <w:rFonts w:ascii="Sylfaen" w:eastAsia="Sylfaen" w:hAnsi="Sylfaen" w:cs="Sylfaen"/>
      <w:b/>
      <w:bCs/>
    </w:rPr>
  </w:style>
  <w:style w:type="paragraph" w:customStyle="1" w:styleId="20">
    <w:name w:val="Основной текст (2)"/>
    <w:basedOn w:val="a"/>
    <w:link w:val="2"/>
    <w:rsid w:val="004904D6"/>
    <w:pPr>
      <w:widowControl w:val="0"/>
      <w:shd w:val="clear" w:color="auto" w:fill="FFFFFF"/>
      <w:spacing w:after="0" w:line="274" w:lineRule="exact"/>
      <w:jc w:val="both"/>
    </w:pPr>
    <w:rPr>
      <w:rFonts w:ascii="Sylfaen" w:eastAsia="Sylfaen" w:hAnsi="Sylfaen" w:cs="Sylfaen"/>
    </w:rPr>
  </w:style>
  <w:style w:type="paragraph" w:customStyle="1" w:styleId="s1">
    <w:name w:val="s_1"/>
    <w:basedOn w:val="a"/>
    <w:rsid w:val="00382A6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semiHidden/>
    <w:unhideWhenUsed/>
    <w:rsid w:val="00126ADC"/>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Plain Text"/>
    <w:basedOn w:val="a"/>
    <w:link w:val="ad"/>
    <w:rsid w:val="00126ADC"/>
    <w:pPr>
      <w:spacing w:after="0" w:line="240" w:lineRule="auto"/>
    </w:pPr>
    <w:rPr>
      <w:rFonts w:ascii="Courier New" w:eastAsia="Times New Roman" w:hAnsi="Courier New" w:cs="Times New Roman"/>
      <w:sz w:val="20"/>
      <w:szCs w:val="20"/>
    </w:rPr>
  </w:style>
  <w:style w:type="character" w:customStyle="1" w:styleId="ad">
    <w:name w:val="Текст Знак"/>
    <w:basedOn w:val="a0"/>
    <w:link w:val="ac"/>
    <w:rsid w:val="00126ADC"/>
    <w:rPr>
      <w:rFonts w:ascii="Courier New" w:eastAsia="Times New Roman" w:hAnsi="Courier New" w:cs="Times New Roman"/>
      <w:sz w:val="20"/>
      <w:szCs w:val="20"/>
    </w:rPr>
  </w:style>
  <w:style w:type="character" w:customStyle="1" w:styleId="29pt">
    <w:name w:val="Основной текст (2) + 9 pt"/>
    <w:basedOn w:val="2"/>
    <w:rsid w:val="00AB6E0E"/>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e">
    <w:name w:val="Сноска_"/>
    <w:basedOn w:val="a0"/>
    <w:link w:val="af"/>
    <w:rsid w:val="00AB1C36"/>
    <w:rPr>
      <w:rFonts w:ascii="Times New Roman" w:eastAsia="Times New Roman" w:hAnsi="Times New Roman" w:cs="Times New Roman"/>
      <w:sz w:val="19"/>
      <w:szCs w:val="19"/>
      <w:shd w:val="clear" w:color="auto" w:fill="FFFFFF"/>
    </w:rPr>
  </w:style>
  <w:style w:type="character" w:customStyle="1" w:styleId="af0">
    <w:name w:val="Другое_"/>
    <w:basedOn w:val="a0"/>
    <w:link w:val="af1"/>
    <w:rsid w:val="00AB1C36"/>
    <w:rPr>
      <w:rFonts w:ascii="Times New Roman" w:eastAsia="Times New Roman" w:hAnsi="Times New Roman" w:cs="Times New Roman"/>
      <w:shd w:val="clear" w:color="auto" w:fill="FFFFFF"/>
    </w:rPr>
  </w:style>
  <w:style w:type="paragraph" w:customStyle="1" w:styleId="af">
    <w:name w:val="Сноска"/>
    <w:basedOn w:val="a"/>
    <w:link w:val="ae"/>
    <w:rsid w:val="00AB1C36"/>
    <w:pPr>
      <w:widowControl w:val="0"/>
      <w:shd w:val="clear" w:color="auto" w:fill="FFFFFF"/>
      <w:spacing w:after="0" w:line="240" w:lineRule="auto"/>
      <w:ind w:firstLine="710"/>
    </w:pPr>
    <w:rPr>
      <w:rFonts w:ascii="Times New Roman" w:eastAsia="Times New Roman" w:hAnsi="Times New Roman" w:cs="Times New Roman"/>
      <w:sz w:val="19"/>
      <w:szCs w:val="19"/>
    </w:rPr>
  </w:style>
  <w:style w:type="paragraph" w:customStyle="1" w:styleId="af1">
    <w:name w:val="Другое"/>
    <w:basedOn w:val="a"/>
    <w:link w:val="af0"/>
    <w:rsid w:val="00AB1C36"/>
    <w:pPr>
      <w:widowControl w:val="0"/>
      <w:shd w:val="clear" w:color="auto" w:fill="FFFFFF"/>
      <w:spacing w:after="0" w:line="257" w:lineRule="auto"/>
      <w:ind w:firstLine="140"/>
    </w:pPr>
    <w:rPr>
      <w:rFonts w:ascii="Times New Roman" w:eastAsia="Times New Roman" w:hAnsi="Times New Roman" w:cs="Times New Roman"/>
    </w:rPr>
  </w:style>
  <w:style w:type="character" w:customStyle="1" w:styleId="5">
    <w:name w:val="Основной текст (5)_"/>
    <w:basedOn w:val="a0"/>
    <w:link w:val="50"/>
    <w:rsid w:val="00C222FD"/>
    <w:rPr>
      <w:rFonts w:ascii="Times New Roman" w:eastAsia="Times New Roman" w:hAnsi="Times New Roman" w:cs="Times New Roman"/>
      <w:sz w:val="13"/>
      <w:szCs w:val="13"/>
    </w:rPr>
  </w:style>
  <w:style w:type="paragraph" w:customStyle="1" w:styleId="50">
    <w:name w:val="Основной текст (5)"/>
    <w:basedOn w:val="a"/>
    <w:link w:val="5"/>
    <w:rsid w:val="00C222FD"/>
    <w:pPr>
      <w:widowControl w:val="0"/>
      <w:spacing w:after="0" w:line="240" w:lineRule="auto"/>
      <w:jc w:val="center"/>
    </w:pPr>
    <w:rPr>
      <w:rFonts w:ascii="Times New Roman" w:eastAsia="Times New Roman" w:hAnsi="Times New Roman" w:cs="Times New Roman"/>
      <w:sz w:val="13"/>
      <w:szCs w:val="13"/>
    </w:rPr>
  </w:style>
  <w:style w:type="character" w:customStyle="1" w:styleId="212pt">
    <w:name w:val="Основной текст (2) + 12 pt"/>
    <w:basedOn w:val="2"/>
    <w:rsid w:val="00B4266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95pt">
    <w:name w:val="Основной текст (2) + 9;5 pt"/>
    <w:basedOn w:val="2"/>
    <w:rsid w:val="00DF06F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1pt">
    <w:name w:val="Основной текст (2) + 11 pt"/>
    <w:basedOn w:val="2"/>
    <w:rsid w:val="006A4BE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2">
    <w:name w:val="Основной текст_"/>
    <w:basedOn w:val="a0"/>
    <w:link w:val="10"/>
    <w:rsid w:val="00E24730"/>
    <w:rPr>
      <w:rFonts w:ascii="Times New Roman" w:eastAsia="Times New Roman" w:hAnsi="Times New Roman" w:cs="Times New Roman"/>
      <w:shd w:val="clear" w:color="auto" w:fill="FFFFFF"/>
    </w:rPr>
  </w:style>
  <w:style w:type="paragraph" w:customStyle="1" w:styleId="10">
    <w:name w:val="Основной текст1"/>
    <w:basedOn w:val="a"/>
    <w:link w:val="af2"/>
    <w:rsid w:val="00E24730"/>
    <w:pPr>
      <w:widowControl w:val="0"/>
      <w:shd w:val="clear" w:color="auto" w:fill="FFFFFF"/>
      <w:spacing w:after="140" w:line="264" w:lineRule="auto"/>
      <w:ind w:firstLine="360"/>
    </w:pPr>
    <w:rPr>
      <w:rFonts w:ascii="Times New Roman" w:eastAsia="Times New Roman" w:hAnsi="Times New Roman" w:cs="Times New Roman"/>
    </w:rPr>
  </w:style>
  <w:style w:type="character" w:customStyle="1" w:styleId="2105pt">
    <w:name w:val="Основной текст (2) + 10;5 pt"/>
    <w:basedOn w:val="2"/>
    <w:rsid w:val="001A2E5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pt">
    <w:name w:val="Основной текст (2) + 10 pt"/>
    <w:basedOn w:val="2"/>
    <w:rsid w:val="001A2E5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4">
    <w:name w:val="Основной текст (4)_"/>
    <w:basedOn w:val="a0"/>
    <w:link w:val="40"/>
    <w:rsid w:val="00A35EFF"/>
    <w:rPr>
      <w:rFonts w:ascii="Times New Roman" w:eastAsia="Times New Roman" w:hAnsi="Times New Roman" w:cs="Times New Roman"/>
      <w:sz w:val="21"/>
      <w:szCs w:val="21"/>
      <w:shd w:val="clear" w:color="auto" w:fill="FFFFFF"/>
    </w:rPr>
  </w:style>
  <w:style w:type="paragraph" w:customStyle="1" w:styleId="40">
    <w:name w:val="Основной текст (4)"/>
    <w:basedOn w:val="a"/>
    <w:link w:val="4"/>
    <w:rsid w:val="00A35EFF"/>
    <w:pPr>
      <w:widowControl w:val="0"/>
      <w:shd w:val="clear" w:color="auto" w:fill="FFFFFF"/>
      <w:spacing w:before="840" w:after="660" w:line="0" w:lineRule="atLeast"/>
      <w:jc w:val="both"/>
    </w:pPr>
    <w:rPr>
      <w:rFonts w:ascii="Times New Roman" w:eastAsia="Times New Roman" w:hAnsi="Times New Roman" w:cs="Times New Roman"/>
      <w:sz w:val="21"/>
      <w:szCs w:val="21"/>
    </w:rPr>
  </w:style>
  <w:style w:type="character" w:customStyle="1" w:styleId="6Exact">
    <w:name w:val="Основной текст (6) Exact"/>
    <w:basedOn w:val="a0"/>
    <w:rsid w:val="0027459B"/>
    <w:rPr>
      <w:rFonts w:ascii="Times New Roman" w:eastAsia="Times New Roman" w:hAnsi="Times New Roman" w:cs="Times New Roman"/>
      <w:b w:val="0"/>
      <w:bCs w:val="0"/>
      <w:i w:val="0"/>
      <w:iCs w:val="0"/>
      <w:smallCaps w:val="0"/>
      <w:strike w:val="0"/>
      <w:sz w:val="22"/>
      <w:szCs w:val="22"/>
      <w:u w:val="none"/>
    </w:rPr>
  </w:style>
  <w:style w:type="character" w:customStyle="1" w:styleId="7Exact">
    <w:name w:val="Основной текст (7) Exact"/>
    <w:basedOn w:val="a0"/>
    <w:link w:val="7"/>
    <w:rsid w:val="0027459B"/>
    <w:rPr>
      <w:rFonts w:ascii="Times New Roman" w:eastAsia="Times New Roman" w:hAnsi="Times New Roman" w:cs="Times New Roman"/>
      <w:b/>
      <w:bCs/>
      <w:sz w:val="21"/>
      <w:szCs w:val="21"/>
      <w:shd w:val="clear" w:color="auto" w:fill="FFFFFF"/>
    </w:rPr>
  </w:style>
  <w:style w:type="character" w:customStyle="1" w:styleId="6">
    <w:name w:val="Основной текст (6)_"/>
    <w:basedOn w:val="a0"/>
    <w:link w:val="60"/>
    <w:rsid w:val="0027459B"/>
    <w:rPr>
      <w:rFonts w:ascii="Times New Roman" w:eastAsia="Times New Roman" w:hAnsi="Times New Roman" w:cs="Times New Roman"/>
      <w:shd w:val="clear" w:color="auto" w:fill="FFFFFF"/>
    </w:rPr>
  </w:style>
  <w:style w:type="paragraph" w:customStyle="1" w:styleId="60">
    <w:name w:val="Основной текст (6)"/>
    <w:basedOn w:val="a"/>
    <w:link w:val="6"/>
    <w:rsid w:val="0027459B"/>
    <w:pPr>
      <w:widowControl w:val="0"/>
      <w:shd w:val="clear" w:color="auto" w:fill="FFFFFF"/>
      <w:spacing w:after="0" w:line="0" w:lineRule="atLeast"/>
    </w:pPr>
    <w:rPr>
      <w:rFonts w:ascii="Times New Roman" w:eastAsia="Times New Roman" w:hAnsi="Times New Roman" w:cs="Times New Roman"/>
    </w:rPr>
  </w:style>
  <w:style w:type="paragraph" w:customStyle="1" w:styleId="7">
    <w:name w:val="Основной текст (7)"/>
    <w:basedOn w:val="a"/>
    <w:link w:val="7Exact"/>
    <w:rsid w:val="0027459B"/>
    <w:pPr>
      <w:widowControl w:val="0"/>
      <w:shd w:val="clear" w:color="auto" w:fill="FFFFFF"/>
      <w:spacing w:after="0" w:line="245" w:lineRule="exact"/>
      <w:jc w:val="both"/>
    </w:pPr>
    <w:rPr>
      <w:rFonts w:ascii="Times New Roman" w:eastAsia="Times New Roman" w:hAnsi="Times New Roman" w:cs="Times New Roman"/>
      <w:b/>
      <w:bCs/>
      <w:sz w:val="21"/>
      <w:szCs w:val="21"/>
    </w:rPr>
  </w:style>
  <w:style w:type="paragraph" w:customStyle="1" w:styleId="List2">
    <w:name w:val="List2"/>
    <w:basedOn w:val="a"/>
    <w:rsid w:val="004E60A0"/>
    <w:pPr>
      <w:numPr>
        <w:numId w:val="30"/>
      </w:numPr>
      <w:spacing w:after="0" w:line="240" w:lineRule="auto"/>
    </w:pPr>
    <w:rPr>
      <w:rFonts w:ascii="Times New Roman" w:eastAsia="Times New Roman" w:hAnsi="Times New Roman" w:cs="Times New Roman"/>
      <w:sz w:val="20"/>
      <w:szCs w:val="20"/>
    </w:rPr>
  </w:style>
  <w:style w:type="character" w:customStyle="1" w:styleId="11">
    <w:name w:val="Заголовок №1_"/>
    <w:basedOn w:val="a0"/>
    <w:link w:val="12"/>
    <w:rsid w:val="004C029D"/>
    <w:rPr>
      <w:rFonts w:ascii="Times New Roman" w:eastAsia="Times New Roman" w:hAnsi="Times New Roman" w:cs="Times New Roman"/>
      <w:shd w:val="clear" w:color="auto" w:fill="FFFFFF"/>
    </w:rPr>
  </w:style>
  <w:style w:type="paragraph" w:customStyle="1" w:styleId="12">
    <w:name w:val="Заголовок №1"/>
    <w:basedOn w:val="a"/>
    <w:link w:val="11"/>
    <w:rsid w:val="004C029D"/>
    <w:pPr>
      <w:widowControl w:val="0"/>
      <w:shd w:val="clear" w:color="auto" w:fill="FFFFFF"/>
      <w:spacing w:after="60" w:line="0" w:lineRule="atLeast"/>
      <w:outlineLvl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0996">
      <w:bodyDiv w:val="1"/>
      <w:marLeft w:val="0"/>
      <w:marRight w:val="0"/>
      <w:marTop w:val="0"/>
      <w:marBottom w:val="0"/>
      <w:divBdr>
        <w:top w:val="none" w:sz="0" w:space="0" w:color="auto"/>
        <w:left w:val="none" w:sz="0" w:space="0" w:color="auto"/>
        <w:bottom w:val="none" w:sz="0" w:space="0" w:color="auto"/>
        <w:right w:val="none" w:sz="0" w:space="0" w:color="auto"/>
      </w:divBdr>
    </w:div>
    <w:div w:id="129327062">
      <w:bodyDiv w:val="1"/>
      <w:marLeft w:val="0"/>
      <w:marRight w:val="0"/>
      <w:marTop w:val="0"/>
      <w:marBottom w:val="0"/>
      <w:divBdr>
        <w:top w:val="none" w:sz="0" w:space="0" w:color="auto"/>
        <w:left w:val="none" w:sz="0" w:space="0" w:color="auto"/>
        <w:bottom w:val="none" w:sz="0" w:space="0" w:color="auto"/>
        <w:right w:val="none" w:sz="0" w:space="0" w:color="auto"/>
      </w:divBdr>
    </w:div>
    <w:div w:id="257180556">
      <w:bodyDiv w:val="1"/>
      <w:marLeft w:val="0"/>
      <w:marRight w:val="0"/>
      <w:marTop w:val="0"/>
      <w:marBottom w:val="0"/>
      <w:divBdr>
        <w:top w:val="none" w:sz="0" w:space="0" w:color="auto"/>
        <w:left w:val="none" w:sz="0" w:space="0" w:color="auto"/>
        <w:bottom w:val="none" w:sz="0" w:space="0" w:color="auto"/>
        <w:right w:val="none" w:sz="0" w:space="0" w:color="auto"/>
      </w:divBdr>
    </w:div>
    <w:div w:id="301428287">
      <w:bodyDiv w:val="1"/>
      <w:marLeft w:val="0"/>
      <w:marRight w:val="0"/>
      <w:marTop w:val="0"/>
      <w:marBottom w:val="0"/>
      <w:divBdr>
        <w:top w:val="none" w:sz="0" w:space="0" w:color="auto"/>
        <w:left w:val="none" w:sz="0" w:space="0" w:color="auto"/>
        <w:bottom w:val="none" w:sz="0" w:space="0" w:color="auto"/>
        <w:right w:val="none" w:sz="0" w:space="0" w:color="auto"/>
      </w:divBdr>
      <w:divsChild>
        <w:div w:id="335036155">
          <w:marLeft w:val="0"/>
          <w:marRight w:val="0"/>
          <w:marTop w:val="0"/>
          <w:marBottom w:val="0"/>
          <w:divBdr>
            <w:top w:val="none" w:sz="0" w:space="0" w:color="auto"/>
            <w:left w:val="none" w:sz="0" w:space="0" w:color="auto"/>
            <w:bottom w:val="none" w:sz="0" w:space="0" w:color="auto"/>
            <w:right w:val="none" w:sz="0" w:space="0" w:color="auto"/>
          </w:divBdr>
        </w:div>
        <w:div w:id="1185482496">
          <w:marLeft w:val="0"/>
          <w:marRight w:val="0"/>
          <w:marTop w:val="0"/>
          <w:marBottom w:val="0"/>
          <w:divBdr>
            <w:top w:val="none" w:sz="0" w:space="0" w:color="auto"/>
            <w:left w:val="none" w:sz="0" w:space="0" w:color="auto"/>
            <w:bottom w:val="none" w:sz="0" w:space="0" w:color="auto"/>
            <w:right w:val="none" w:sz="0" w:space="0" w:color="auto"/>
          </w:divBdr>
        </w:div>
      </w:divsChild>
    </w:div>
    <w:div w:id="361170592">
      <w:bodyDiv w:val="1"/>
      <w:marLeft w:val="0"/>
      <w:marRight w:val="0"/>
      <w:marTop w:val="0"/>
      <w:marBottom w:val="0"/>
      <w:divBdr>
        <w:top w:val="none" w:sz="0" w:space="0" w:color="auto"/>
        <w:left w:val="none" w:sz="0" w:space="0" w:color="auto"/>
        <w:bottom w:val="none" w:sz="0" w:space="0" w:color="auto"/>
        <w:right w:val="none" w:sz="0" w:space="0" w:color="auto"/>
      </w:divBdr>
    </w:div>
    <w:div w:id="446049811">
      <w:bodyDiv w:val="1"/>
      <w:marLeft w:val="0"/>
      <w:marRight w:val="0"/>
      <w:marTop w:val="0"/>
      <w:marBottom w:val="0"/>
      <w:divBdr>
        <w:top w:val="none" w:sz="0" w:space="0" w:color="auto"/>
        <w:left w:val="none" w:sz="0" w:space="0" w:color="auto"/>
        <w:bottom w:val="none" w:sz="0" w:space="0" w:color="auto"/>
        <w:right w:val="none" w:sz="0" w:space="0" w:color="auto"/>
      </w:divBdr>
    </w:div>
    <w:div w:id="501900000">
      <w:bodyDiv w:val="1"/>
      <w:marLeft w:val="0"/>
      <w:marRight w:val="0"/>
      <w:marTop w:val="0"/>
      <w:marBottom w:val="0"/>
      <w:divBdr>
        <w:top w:val="none" w:sz="0" w:space="0" w:color="auto"/>
        <w:left w:val="none" w:sz="0" w:space="0" w:color="auto"/>
        <w:bottom w:val="none" w:sz="0" w:space="0" w:color="auto"/>
        <w:right w:val="none" w:sz="0" w:space="0" w:color="auto"/>
      </w:divBdr>
    </w:div>
    <w:div w:id="631248797">
      <w:bodyDiv w:val="1"/>
      <w:marLeft w:val="0"/>
      <w:marRight w:val="0"/>
      <w:marTop w:val="0"/>
      <w:marBottom w:val="0"/>
      <w:divBdr>
        <w:top w:val="none" w:sz="0" w:space="0" w:color="auto"/>
        <w:left w:val="none" w:sz="0" w:space="0" w:color="auto"/>
        <w:bottom w:val="none" w:sz="0" w:space="0" w:color="auto"/>
        <w:right w:val="none" w:sz="0" w:space="0" w:color="auto"/>
      </w:divBdr>
    </w:div>
    <w:div w:id="765273307">
      <w:bodyDiv w:val="1"/>
      <w:marLeft w:val="0"/>
      <w:marRight w:val="0"/>
      <w:marTop w:val="0"/>
      <w:marBottom w:val="0"/>
      <w:divBdr>
        <w:top w:val="none" w:sz="0" w:space="0" w:color="auto"/>
        <w:left w:val="none" w:sz="0" w:space="0" w:color="auto"/>
        <w:bottom w:val="none" w:sz="0" w:space="0" w:color="auto"/>
        <w:right w:val="none" w:sz="0" w:space="0" w:color="auto"/>
      </w:divBdr>
    </w:div>
    <w:div w:id="867907846">
      <w:bodyDiv w:val="1"/>
      <w:marLeft w:val="0"/>
      <w:marRight w:val="0"/>
      <w:marTop w:val="0"/>
      <w:marBottom w:val="0"/>
      <w:divBdr>
        <w:top w:val="none" w:sz="0" w:space="0" w:color="auto"/>
        <w:left w:val="none" w:sz="0" w:space="0" w:color="auto"/>
        <w:bottom w:val="none" w:sz="0" w:space="0" w:color="auto"/>
        <w:right w:val="none" w:sz="0" w:space="0" w:color="auto"/>
      </w:divBdr>
    </w:div>
    <w:div w:id="872352609">
      <w:bodyDiv w:val="1"/>
      <w:marLeft w:val="0"/>
      <w:marRight w:val="0"/>
      <w:marTop w:val="0"/>
      <w:marBottom w:val="0"/>
      <w:divBdr>
        <w:top w:val="none" w:sz="0" w:space="0" w:color="auto"/>
        <w:left w:val="none" w:sz="0" w:space="0" w:color="auto"/>
        <w:bottom w:val="none" w:sz="0" w:space="0" w:color="auto"/>
        <w:right w:val="none" w:sz="0" w:space="0" w:color="auto"/>
      </w:divBdr>
    </w:div>
    <w:div w:id="1004362923">
      <w:bodyDiv w:val="1"/>
      <w:marLeft w:val="0"/>
      <w:marRight w:val="0"/>
      <w:marTop w:val="0"/>
      <w:marBottom w:val="0"/>
      <w:divBdr>
        <w:top w:val="none" w:sz="0" w:space="0" w:color="auto"/>
        <w:left w:val="none" w:sz="0" w:space="0" w:color="auto"/>
        <w:bottom w:val="none" w:sz="0" w:space="0" w:color="auto"/>
        <w:right w:val="none" w:sz="0" w:space="0" w:color="auto"/>
      </w:divBdr>
    </w:div>
    <w:div w:id="1137722785">
      <w:bodyDiv w:val="1"/>
      <w:marLeft w:val="0"/>
      <w:marRight w:val="0"/>
      <w:marTop w:val="0"/>
      <w:marBottom w:val="0"/>
      <w:divBdr>
        <w:top w:val="none" w:sz="0" w:space="0" w:color="auto"/>
        <w:left w:val="none" w:sz="0" w:space="0" w:color="auto"/>
        <w:bottom w:val="none" w:sz="0" w:space="0" w:color="auto"/>
        <w:right w:val="none" w:sz="0" w:space="0" w:color="auto"/>
      </w:divBdr>
    </w:div>
    <w:div w:id="1397320920">
      <w:bodyDiv w:val="1"/>
      <w:marLeft w:val="0"/>
      <w:marRight w:val="0"/>
      <w:marTop w:val="0"/>
      <w:marBottom w:val="0"/>
      <w:divBdr>
        <w:top w:val="none" w:sz="0" w:space="0" w:color="auto"/>
        <w:left w:val="none" w:sz="0" w:space="0" w:color="auto"/>
        <w:bottom w:val="none" w:sz="0" w:space="0" w:color="auto"/>
        <w:right w:val="none" w:sz="0" w:space="0" w:color="auto"/>
      </w:divBdr>
    </w:div>
    <w:div w:id="1418747258">
      <w:bodyDiv w:val="1"/>
      <w:marLeft w:val="0"/>
      <w:marRight w:val="0"/>
      <w:marTop w:val="0"/>
      <w:marBottom w:val="0"/>
      <w:divBdr>
        <w:top w:val="none" w:sz="0" w:space="0" w:color="auto"/>
        <w:left w:val="none" w:sz="0" w:space="0" w:color="auto"/>
        <w:bottom w:val="none" w:sz="0" w:space="0" w:color="auto"/>
        <w:right w:val="none" w:sz="0" w:space="0" w:color="auto"/>
      </w:divBdr>
    </w:div>
    <w:div w:id="1424103787">
      <w:bodyDiv w:val="1"/>
      <w:marLeft w:val="0"/>
      <w:marRight w:val="0"/>
      <w:marTop w:val="0"/>
      <w:marBottom w:val="0"/>
      <w:divBdr>
        <w:top w:val="none" w:sz="0" w:space="0" w:color="auto"/>
        <w:left w:val="none" w:sz="0" w:space="0" w:color="auto"/>
        <w:bottom w:val="none" w:sz="0" w:space="0" w:color="auto"/>
        <w:right w:val="none" w:sz="0" w:space="0" w:color="auto"/>
      </w:divBdr>
    </w:div>
    <w:div w:id="1471171348">
      <w:bodyDiv w:val="1"/>
      <w:marLeft w:val="0"/>
      <w:marRight w:val="0"/>
      <w:marTop w:val="0"/>
      <w:marBottom w:val="0"/>
      <w:divBdr>
        <w:top w:val="none" w:sz="0" w:space="0" w:color="auto"/>
        <w:left w:val="none" w:sz="0" w:space="0" w:color="auto"/>
        <w:bottom w:val="none" w:sz="0" w:space="0" w:color="auto"/>
        <w:right w:val="none" w:sz="0" w:space="0" w:color="auto"/>
      </w:divBdr>
    </w:div>
    <w:div w:id="1501892586">
      <w:bodyDiv w:val="1"/>
      <w:marLeft w:val="0"/>
      <w:marRight w:val="0"/>
      <w:marTop w:val="0"/>
      <w:marBottom w:val="0"/>
      <w:divBdr>
        <w:top w:val="none" w:sz="0" w:space="0" w:color="auto"/>
        <w:left w:val="none" w:sz="0" w:space="0" w:color="auto"/>
        <w:bottom w:val="none" w:sz="0" w:space="0" w:color="auto"/>
        <w:right w:val="none" w:sz="0" w:space="0" w:color="auto"/>
      </w:divBdr>
    </w:div>
    <w:div w:id="1604528443">
      <w:bodyDiv w:val="1"/>
      <w:marLeft w:val="0"/>
      <w:marRight w:val="0"/>
      <w:marTop w:val="0"/>
      <w:marBottom w:val="0"/>
      <w:divBdr>
        <w:top w:val="none" w:sz="0" w:space="0" w:color="auto"/>
        <w:left w:val="none" w:sz="0" w:space="0" w:color="auto"/>
        <w:bottom w:val="none" w:sz="0" w:space="0" w:color="auto"/>
        <w:right w:val="none" w:sz="0" w:space="0" w:color="auto"/>
      </w:divBdr>
    </w:div>
    <w:div w:id="1633825232">
      <w:bodyDiv w:val="1"/>
      <w:marLeft w:val="0"/>
      <w:marRight w:val="0"/>
      <w:marTop w:val="0"/>
      <w:marBottom w:val="0"/>
      <w:divBdr>
        <w:top w:val="none" w:sz="0" w:space="0" w:color="auto"/>
        <w:left w:val="none" w:sz="0" w:space="0" w:color="auto"/>
        <w:bottom w:val="none" w:sz="0" w:space="0" w:color="auto"/>
        <w:right w:val="none" w:sz="0" w:space="0" w:color="auto"/>
      </w:divBdr>
    </w:div>
    <w:div w:id="1645819455">
      <w:bodyDiv w:val="1"/>
      <w:marLeft w:val="0"/>
      <w:marRight w:val="0"/>
      <w:marTop w:val="0"/>
      <w:marBottom w:val="0"/>
      <w:divBdr>
        <w:top w:val="none" w:sz="0" w:space="0" w:color="auto"/>
        <w:left w:val="none" w:sz="0" w:space="0" w:color="auto"/>
        <w:bottom w:val="none" w:sz="0" w:space="0" w:color="auto"/>
        <w:right w:val="none" w:sz="0" w:space="0" w:color="auto"/>
      </w:divBdr>
    </w:div>
    <w:div w:id="1831408352">
      <w:bodyDiv w:val="1"/>
      <w:marLeft w:val="0"/>
      <w:marRight w:val="0"/>
      <w:marTop w:val="0"/>
      <w:marBottom w:val="0"/>
      <w:divBdr>
        <w:top w:val="none" w:sz="0" w:space="0" w:color="auto"/>
        <w:left w:val="none" w:sz="0" w:space="0" w:color="auto"/>
        <w:bottom w:val="none" w:sz="0" w:space="0" w:color="auto"/>
        <w:right w:val="none" w:sz="0" w:space="0" w:color="auto"/>
      </w:divBdr>
    </w:div>
    <w:div w:id="201322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torgi.gov.ru" TargetMode="External"/><Relationship Id="rId18" Type="http://schemas.openxmlformats.org/officeDocument/2006/relationships/hyperlink" Target="http://www.rts-tender.ru/" TargetMode="External"/><Relationship Id="rId26" Type="http://schemas.openxmlformats.org/officeDocument/2006/relationships/hyperlink" Target="http://www.rts-tender.ru/" TargetMode="External"/><Relationship Id="rId39" Type="http://schemas.openxmlformats.org/officeDocument/2006/relationships/hyperlink" Target="http://www.rts-tender.ru/" TargetMode="External"/><Relationship Id="rId3" Type="http://schemas.openxmlformats.org/officeDocument/2006/relationships/styles" Target="styles.xml"/><Relationship Id="rId21" Type="http://schemas.openxmlformats.org/officeDocument/2006/relationships/hyperlink" Target="http://www.rts-tender.ru/" TargetMode="External"/><Relationship Id="rId34" Type="http://schemas.openxmlformats.org/officeDocument/2006/relationships/hyperlink" Target="http://www.rts-tender.ru/" TargetMode="External"/><Relationship Id="rId42" Type="http://schemas.openxmlformats.org/officeDocument/2006/relationships/hyperlink" Target="https://base.garant.ru/12184522/741609f9002bd54a24e5c49cb5af953b/" TargetMode="Externa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www.rts-tender.ru/" TargetMode="External"/><Relationship Id="rId25" Type="http://schemas.openxmlformats.org/officeDocument/2006/relationships/hyperlink" Target="http://www.rts-tender.ru/" TargetMode="External"/><Relationship Id="rId33" Type="http://schemas.openxmlformats.org/officeDocument/2006/relationships/hyperlink" Target="http://www.rts-tender.ru/" TargetMode="External"/><Relationship Id="rId38" Type="http://schemas.openxmlformats.org/officeDocument/2006/relationships/hyperlink" Target="http://www.rts-tender.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tockastate@yandex.ru" TargetMode="External"/><Relationship Id="rId20" Type="http://schemas.openxmlformats.org/officeDocument/2006/relationships/hyperlink" Target="http://www.rts-tender.ru/" TargetMode="External"/><Relationship Id="rId29" Type="http://schemas.openxmlformats.org/officeDocument/2006/relationships/hyperlink" Target="http://www.rts-tender.ru/" TargetMode="External"/><Relationship Id="rId41" Type="http://schemas.openxmlformats.org/officeDocument/2006/relationships/hyperlink" Target="https://base.garant.ru/71207346/e468411a26d78c761b43e3b23b810c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http://www.rts-tender.ru/" TargetMode="External"/><Relationship Id="rId32" Type="http://schemas.openxmlformats.org/officeDocument/2006/relationships/hyperlink" Target="http://www.rts-tender.ru/" TargetMode="External"/><Relationship Id="rId37" Type="http://schemas.openxmlformats.org/officeDocument/2006/relationships/hyperlink" Target="http://www.rts-tender.ru/" TargetMode="External"/><Relationship Id="rId40" Type="http://schemas.openxmlformats.org/officeDocument/2006/relationships/hyperlink" Target="http://www.rts-tender.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u50konfiskat@rosim.ru" TargetMode="External"/><Relationship Id="rId23" Type="http://schemas.openxmlformats.org/officeDocument/2006/relationships/hyperlink" Target="http://www.rts-tender.ru/" TargetMode="External"/><Relationship Id="rId28" Type="http://schemas.openxmlformats.org/officeDocument/2006/relationships/hyperlink" Target="http://www.rts-tender.ru/" TargetMode="External"/><Relationship Id="rId36" Type="http://schemas.openxmlformats.org/officeDocument/2006/relationships/hyperlink" Target="http://www.rts-tender.ru/" TargetMode="External"/><Relationship Id="rId10" Type="http://schemas.openxmlformats.org/officeDocument/2006/relationships/hyperlink" Target="http://www.rts-tender.ru/" TargetMode="External"/><Relationship Id="rId19" Type="http://schemas.openxmlformats.org/officeDocument/2006/relationships/hyperlink" Target="http://www.rts-tender.ru/" TargetMode="External"/><Relationship Id="rId31" Type="http://schemas.openxmlformats.org/officeDocument/2006/relationships/hyperlink" Target="http://www.rts-tender.ru/" TargetMode="External"/><Relationship Id="rId44" Type="http://schemas.openxmlformats.org/officeDocument/2006/relationships/hyperlink" Target="mailto:stockastate@yandex.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www.tu50.rosim.ru" TargetMode="External"/><Relationship Id="rId22" Type="http://schemas.openxmlformats.org/officeDocument/2006/relationships/hyperlink" Target="http://www.rts-tender.ru/" TargetMode="External"/><Relationship Id="rId27" Type="http://schemas.openxmlformats.org/officeDocument/2006/relationships/hyperlink" Target="http://www.rts-tender.ru/" TargetMode="External"/><Relationship Id="rId30" Type="http://schemas.openxmlformats.org/officeDocument/2006/relationships/hyperlink" Target="http://www.rts-tender.ru/" TargetMode="External"/><Relationship Id="rId35" Type="http://schemas.openxmlformats.org/officeDocument/2006/relationships/hyperlink" Target="http://www.rts-tender.ru/" TargetMode="External"/><Relationship Id="rId43" Type="http://schemas.openxmlformats.org/officeDocument/2006/relationships/hyperlink" Target="https://www.rts-tender.ru/platform-rules/platform-property-sal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BAB3A-DCBA-48C8-B7B2-AF1B44A4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2618</Words>
  <Characters>14923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TU</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TGrebennikova</dc:creator>
  <cp:lastModifiedBy>2</cp:lastModifiedBy>
  <cp:revision>3</cp:revision>
  <cp:lastPrinted>2018-04-02T11:07:00Z</cp:lastPrinted>
  <dcterms:created xsi:type="dcterms:W3CDTF">2023-03-30T08:51:00Z</dcterms:created>
  <dcterms:modified xsi:type="dcterms:W3CDTF">2023-03-30T08:59:00Z</dcterms:modified>
</cp:coreProperties>
</file>